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25E19" w14:textId="5CBB0B88" w:rsidR="009B4728" w:rsidRPr="007C3526" w:rsidRDefault="009B4728" w:rsidP="009B4728">
      <w:pPr>
        <w:shd w:val="clear" w:color="auto" w:fill="FFFFFF"/>
        <w:spacing w:after="0" w:line="240" w:lineRule="auto"/>
        <w:jc w:val="both"/>
        <w:rPr>
          <w:rFonts w:eastAsia="Times New Roman" w:cstheme="minorHAnsi"/>
          <w:b/>
          <w:bCs/>
          <w:u w:val="single"/>
          <w:lang w:eastAsia="en-GB"/>
        </w:rPr>
      </w:pPr>
      <w:r w:rsidRPr="007C3526">
        <w:rPr>
          <w:rFonts w:eastAsia="Times New Roman" w:cstheme="minorHAnsi"/>
          <w:b/>
          <w:bCs/>
          <w:u w:val="single"/>
          <w:lang w:eastAsia="en-GB"/>
        </w:rPr>
        <w:t>Parental Bereavement Leave</w:t>
      </w:r>
    </w:p>
    <w:p w14:paraId="5C780095" w14:textId="77777777" w:rsidR="009B4728" w:rsidRPr="007C3526" w:rsidRDefault="009B4728" w:rsidP="009B4728">
      <w:pPr>
        <w:shd w:val="clear" w:color="auto" w:fill="FFFFFF"/>
        <w:spacing w:after="0" w:line="240" w:lineRule="auto"/>
        <w:jc w:val="both"/>
        <w:rPr>
          <w:rFonts w:eastAsia="Times New Roman" w:cstheme="minorHAnsi"/>
          <w:b/>
          <w:bCs/>
          <w:sz w:val="20"/>
          <w:szCs w:val="20"/>
          <w:u w:val="single"/>
          <w:lang w:eastAsia="en-GB"/>
        </w:rPr>
      </w:pPr>
    </w:p>
    <w:p w14:paraId="47090007" w14:textId="7F00CAFB"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Introduction</w:t>
      </w:r>
    </w:p>
    <w:p w14:paraId="0EE0DFAA" w14:textId="77777777" w:rsidR="00786237" w:rsidRPr="007C3526" w:rsidRDefault="00786237" w:rsidP="009B4728">
      <w:pPr>
        <w:shd w:val="clear" w:color="auto" w:fill="FFFFFF"/>
        <w:spacing w:after="0" w:line="240" w:lineRule="auto"/>
        <w:jc w:val="both"/>
        <w:rPr>
          <w:rFonts w:eastAsia="Times New Roman" w:cstheme="minorHAnsi"/>
          <w:sz w:val="20"/>
          <w:szCs w:val="20"/>
          <w:u w:val="single"/>
          <w:lang w:eastAsia="en-GB"/>
        </w:rPr>
      </w:pPr>
    </w:p>
    <w:p w14:paraId="3F52DE4A" w14:textId="63F139AC"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The Company recognise that, while dealing with any bereavement is difficult, the death of a child is among the most devastating events that an employee can ever face.</w:t>
      </w:r>
    </w:p>
    <w:p w14:paraId="383E6F2D"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69269D3D" w14:textId="4E3BD635"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This policy reiterates our commitment to supporting employees through their grief by ensuring that bereaved parents can take parental bereavement leave. </w:t>
      </w:r>
    </w:p>
    <w:p w14:paraId="68958652"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096B1DA2" w14:textId="4B4ED42D"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This policy applies to employees who have suffered the loss of a child (i.e. under the age of 18) and parents who suffer a stillbirth after 24 weeks of pregnancy.</w:t>
      </w:r>
    </w:p>
    <w:p w14:paraId="2A2E9AC4"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6D5C759D" w14:textId="58F41191"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Who can take parental bereavement leave?</w:t>
      </w:r>
    </w:p>
    <w:p w14:paraId="2652C2A4" w14:textId="77777777" w:rsidR="00786237" w:rsidRPr="007C3526" w:rsidRDefault="00786237" w:rsidP="009B4728">
      <w:pPr>
        <w:shd w:val="clear" w:color="auto" w:fill="FFFFFF"/>
        <w:spacing w:after="0" w:line="240" w:lineRule="auto"/>
        <w:jc w:val="both"/>
        <w:rPr>
          <w:rFonts w:eastAsia="Times New Roman" w:cstheme="minorHAnsi"/>
          <w:sz w:val="20"/>
          <w:szCs w:val="20"/>
          <w:u w:val="single"/>
          <w:lang w:eastAsia="en-GB"/>
        </w:rPr>
      </w:pPr>
    </w:p>
    <w:p w14:paraId="0F18F6DB" w14:textId="5001D4AF"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Whatever your length of service, you can take parental bereavement leave if you are the:</w:t>
      </w:r>
    </w:p>
    <w:p w14:paraId="714925DF"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4BC2FBE9" w14:textId="77777777" w:rsidR="00CE2BA1" w:rsidRPr="007C3526" w:rsidRDefault="00CE2BA1" w:rsidP="009B4728">
      <w:pPr>
        <w:numPr>
          <w:ilvl w:val="0"/>
          <w:numId w:val="6"/>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parent of a child who has passed away; or</w:t>
      </w:r>
    </w:p>
    <w:p w14:paraId="1246F702" w14:textId="77777777" w:rsidR="00CE2BA1" w:rsidRPr="007C3526" w:rsidRDefault="00CE2BA1" w:rsidP="009B4728">
      <w:pPr>
        <w:numPr>
          <w:ilvl w:val="0"/>
          <w:numId w:val="6"/>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partner of the child's parent, where you live in an enduring family relationship with the child who has passed away and their parent; or</w:t>
      </w:r>
    </w:p>
    <w:p w14:paraId="477EC7A4" w14:textId="77777777" w:rsidR="00CE2BA1" w:rsidRPr="007C3526" w:rsidRDefault="00CE2BA1" w:rsidP="009B4728">
      <w:pPr>
        <w:numPr>
          <w:ilvl w:val="0"/>
          <w:numId w:val="6"/>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w:t>
      </w:r>
      <w:proofErr w:type="gramStart"/>
      <w:r w:rsidRPr="007C3526">
        <w:rPr>
          <w:rFonts w:eastAsia="Times New Roman" w:cstheme="minorHAnsi"/>
          <w:sz w:val="20"/>
          <w:szCs w:val="20"/>
          <w:lang w:eastAsia="en-GB"/>
        </w:rPr>
        <w:t>parent</w:t>
      </w:r>
      <w:proofErr w:type="gramEnd"/>
      <w:r w:rsidRPr="007C3526">
        <w:rPr>
          <w:rFonts w:eastAsia="Times New Roman" w:cstheme="minorHAnsi"/>
          <w:sz w:val="20"/>
          <w:szCs w:val="20"/>
          <w:lang w:eastAsia="en-GB"/>
        </w:rPr>
        <w:t xml:space="preserve"> in fact" of a child who has passed away, which means that, for a continuous period of at least four weeks before the child died, you have been living with the child and had "day-to-day responsibility" for the child (but you have not been paid to look after the child</w:t>
      </w:r>
      <w:proofErr w:type="gramStart"/>
      <w:r w:rsidRPr="007C3526">
        <w:rPr>
          <w:rFonts w:eastAsia="Times New Roman" w:cstheme="minorHAnsi"/>
          <w:sz w:val="20"/>
          <w:szCs w:val="20"/>
          <w:lang w:eastAsia="en-GB"/>
        </w:rPr>
        <w:t>);</w:t>
      </w:r>
      <w:proofErr w:type="gramEnd"/>
    </w:p>
    <w:p w14:paraId="65BDB618" w14:textId="1BAAE440" w:rsidR="00CE2BA1" w:rsidRPr="007C3526" w:rsidRDefault="00CE2BA1" w:rsidP="009B4728">
      <w:pPr>
        <w:numPr>
          <w:ilvl w:val="0"/>
          <w:numId w:val="6"/>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w:t>
      </w:r>
      <w:proofErr w:type="gramStart"/>
      <w:r w:rsidRPr="007C3526">
        <w:rPr>
          <w:rFonts w:eastAsia="Times New Roman" w:cstheme="minorHAnsi"/>
          <w:sz w:val="20"/>
          <w:szCs w:val="20"/>
          <w:lang w:eastAsia="en-GB"/>
        </w:rPr>
        <w:t>intended</w:t>
      </w:r>
      <w:proofErr w:type="gramEnd"/>
      <w:r w:rsidRPr="007C3526">
        <w:rPr>
          <w:rFonts w:eastAsia="Times New Roman" w:cstheme="minorHAnsi"/>
          <w:sz w:val="20"/>
          <w:szCs w:val="20"/>
          <w:lang w:eastAsia="en-GB"/>
        </w:rPr>
        <w:t xml:space="preserve"> parent" of a child who has passed away, i.e. a parent using a </w:t>
      </w:r>
      <w:proofErr w:type="gramStart"/>
      <w:r w:rsidRPr="007C3526">
        <w:rPr>
          <w:rFonts w:eastAsia="Times New Roman" w:cstheme="minorHAnsi"/>
          <w:sz w:val="20"/>
          <w:szCs w:val="20"/>
          <w:lang w:eastAsia="en-GB"/>
        </w:rPr>
        <w:t>surrogate;</w:t>
      </w:r>
      <w:proofErr w:type="gramEnd"/>
    </w:p>
    <w:p w14:paraId="39FF968D" w14:textId="545BD4ED" w:rsidR="00CE2BA1" w:rsidRPr="007C3526" w:rsidRDefault="00CE2BA1" w:rsidP="009B4728">
      <w:pPr>
        <w:numPr>
          <w:ilvl w:val="0"/>
          <w:numId w:val="6"/>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w:t>
      </w:r>
      <w:proofErr w:type="gramStart"/>
      <w:r w:rsidRPr="007C3526">
        <w:rPr>
          <w:rFonts w:eastAsia="Times New Roman" w:cstheme="minorHAnsi"/>
          <w:sz w:val="20"/>
          <w:szCs w:val="20"/>
          <w:lang w:eastAsia="en-GB"/>
        </w:rPr>
        <w:t>natural</w:t>
      </w:r>
      <w:proofErr w:type="gramEnd"/>
      <w:r w:rsidRPr="007C3526">
        <w:rPr>
          <w:rFonts w:eastAsia="Times New Roman" w:cstheme="minorHAnsi"/>
          <w:sz w:val="20"/>
          <w:szCs w:val="20"/>
          <w:lang w:eastAsia="en-GB"/>
        </w:rPr>
        <w:t xml:space="preserve"> parent" of a child who has passed away who is named in a court order, i.e. where a </w:t>
      </w:r>
      <w:proofErr w:type="gramStart"/>
      <w:r w:rsidRPr="007C3526">
        <w:rPr>
          <w:rFonts w:eastAsia="Times New Roman" w:cstheme="minorHAnsi"/>
          <w:sz w:val="20"/>
          <w:szCs w:val="20"/>
          <w:lang w:eastAsia="en-GB"/>
        </w:rPr>
        <w:t>court orders</w:t>
      </w:r>
      <w:proofErr w:type="gramEnd"/>
      <w:r w:rsidRPr="007C3526">
        <w:rPr>
          <w:rFonts w:eastAsia="Times New Roman" w:cstheme="minorHAnsi"/>
          <w:sz w:val="20"/>
          <w:szCs w:val="20"/>
          <w:lang w:eastAsia="en-GB"/>
        </w:rPr>
        <w:t xml:space="preserve"> some contact for an adopted child's birth parent; or</w:t>
      </w:r>
    </w:p>
    <w:p w14:paraId="1D3F8547" w14:textId="1E3ED639" w:rsidR="00CE2BA1" w:rsidRPr="007C3526" w:rsidRDefault="00CE2BA1" w:rsidP="009B4728">
      <w:pPr>
        <w:numPr>
          <w:ilvl w:val="0"/>
          <w:numId w:val="6"/>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adopter of a child who has passed away.</w:t>
      </w:r>
    </w:p>
    <w:p w14:paraId="6BAD0612" w14:textId="77777777" w:rsidR="00786237" w:rsidRPr="007C3526" w:rsidRDefault="00786237" w:rsidP="009B4728">
      <w:pPr>
        <w:shd w:val="clear" w:color="auto" w:fill="FFFFFF"/>
        <w:spacing w:after="0" w:line="240" w:lineRule="auto"/>
        <w:ind w:left="360"/>
        <w:jc w:val="both"/>
        <w:rPr>
          <w:rFonts w:eastAsia="Times New Roman" w:cstheme="minorHAnsi"/>
          <w:sz w:val="20"/>
          <w:szCs w:val="20"/>
          <w:lang w:eastAsia="en-GB"/>
        </w:rPr>
      </w:pPr>
    </w:p>
    <w:p w14:paraId="28E8B768" w14:textId="67CED7AC"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In practice, this means that most employees with parental responsibility for a child who passes away can take parental bereavement leave.</w:t>
      </w:r>
    </w:p>
    <w:p w14:paraId="0534DA7F"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02D0D69E" w14:textId="57AEFB06"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If you have suffered a bereavement but are unsure if you are entitled to parental bereavement leave, you should ask your </w:t>
      </w:r>
      <w:proofErr w:type="gramStart"/>
      <w:r w:rsidRPr="007C3526">
        <w:rPr>
          <w:rFonts w:eastAsia="Times New Roman" w:cstheme="minorHAnsi"/>
          <w:sz w:val="20"/>
          <w:szCs w:val="20"/>
          <w:lang w:eastAsia="en-GB"/>
        </w:rPr>
        <w:t>Manager</w:t>
      </w:r>
      <w:proofErr w:type="gramEnd"/>
      <w:r w:rsidRPr="007C3526">
        <w:rPr>
          <w:rFonts w:eastAsia="Times New Roman" w:cstheme="minorHAnsi"/>
          <w:sz w:val="20"/>
          <w:szCs w:val="20"/>
          <w:lang w:eastAsia="en-GB"/>
        </w:rPr>
        <w:t xml:space="preserve"> for clarification.</w:t>
      </w:r>
    </w:p>
    <w:p w14:paraId="6EE0FA8E"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20C629F7" w14:textId="47F91092"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What leave a bereaved parent can take</w:t>
      </w:r>
    </w:p>
    <w:p w14:paraId="38FD9BF6" w14:textId="77777777" w:rsidR="00786237" w:rsidRPr="007C3526" w:rsidRDefault="00786237" w:rsidP="009B4728">
      <w:pPr>
        <w:shd w:val="clear" w:color="auto" w:fill="FFFFFF"/>
        <w:spacing w:after="0" w:line="240" w:lineRule="auto"/>
        <w:jc w:val="both"/>
        <w:rPr>
          <w:rFonts w:eastAsia="Times New Roman" w:cstheme="minorHAnsi"/>
          <w:sz w:val="20"/>
          <w:szCs w:val="20"/>
          <w:u w:val="single"/>
          <w:lang w:eastAsia="en-GB"/>
        </w:rPr>
      </w:pPr>
    </w:p>
    <w:p w14:paraId="6D44B5E8" w14:textId="74550DEC"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For each child who has passed away, a bereaved parent can take one- or two-weeks’ parental bereavement leave.</w:t>
      </w:r>
    </w:p>
    <w:p w14:paraId="7E04039A"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00037993" w14:textId="7B0B284C"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Parental bereavement leave is not available as individual days.</w:t>
      </w:r>
    </w:p>
    <w:p w14:paraId="7615E776"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205BAC49" w14:textId="415DA3CF"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Timing of parental bereavement leave</w:t>
      </w:r>
    </w:p>
    <w:p w14:paraId="40622579" w14:textId="77777777" w:rsidR="00786237" w:rsidRPr="007C3526" w:rsidRDefault="00786237" w:rsidP="009B4728">
      <w:pPr>
        <w:shd w:val="clear" w:color="auto" w:fill="FFFFFF"/>
        <w:spacing w:after="0" w:line="240" w:lineRule="auto"/>
        <w:jc w:val="both"/>
        <w:rPr>
          <w:rFonts w:eastAsia="Times New Roman" w:cstheme="minorHAnsi"/>
          <w:sz w:val="20"/>
          <w:szCs w:val="20"/>
          <w:u w:val="single"/>
          <w:lang w:eastAsia="en-GB"/>
        </w:rPr>
      </w:pPr>
    </w:p>
    <w:p w14:paraId="77ED229E" w14:textId="104474AB"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If you are a bereaved parent, you </w:t>
      </w:r>
      <w:proofErr w:type="gramStart"/>
      <w:r w:rsidRPr="007C3526">
        <w:rPr>
          <w:rFonts w:eastAsia="Times New Roman" w:cstheme="minorHAnsi"/>
          <w:sz w:val="20"/>
          <w:szCs w:val="20"/>
          <w:lang w:eastAsia="en-GB"/>
        </w:rPr>
        <w:t>are able to</w:t>
      </w:r>
      <w:proofErr w:type="gramEnd"/>
      <w:r w:rsidRPr="007C3526">
        <w:rPr>
          <w:rFonts w:eastAsia="Times New Roman" w:cstheme="minorHAnsi"/>
          <w:sz w:val="20"/>
          <w:szCs w:val="20"/>
          <w:lang w:eastAsia="en-GB"/>
        </w:rPr>
        <w:t xml:space="preserve"> take the leave as:</w:t>
      </w:r>
    </w:p>
    <w:p w14:paraId="2D3C7234"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5F55F49B" w14:textId="77777777" w:rsidR="00CE2BA1" w:rsidRPr="007C3526" w:rsidRDefault="00CE2BA1" w:rsidP="009B4728">
      <w:pPr>
        <w:numPr>
          <w:ilvl w:val="0"/>
          <w:numId w:val="7"/>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a single block of two weeks; or</w:t>
      </w:r>
    </w:p>
    <w:p w14:paraId="7F95C16F" w14:textId="02F60392" w:rsidR="00CE2BA1" w:rsidRPr="007C3526" w:rsidRDefault="00CE2BA1" w:rsidP="009B4728">
      <w:pPr>
        <w:numPr>
          <w:ilvl w:val="0"/>
          <w:numId w:val="7"/>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two separate blocks of one week at different times.</w:t>
      </w:r>
    </w:p>
    <w:p w14:paraId="32F3A0E0" w14:textId="77777777" w:rsidR="00786237" w:rsidRPr="007C3526" w:rsidRDefault="00786237" w:rsidP="009B4728">
      <w:pPr>
        <w:shd w:val="clear" w:color="auto" w:fill="FFFFFF"/>
        <w:spacing w:after="0" w:line="240" w:lineRule="auto"/>
        <w:ind w:left="360"/>
        <w:jc w:val="both"/>
        <w:rPr>
          <w:rFonts w:eastAsia="Times New Roman" w:cstheme="minorHAnsi"/>
          <w:sz w:val="20"/>
          <w:szCs w:val="20"/>
          <w:lang w:eastAsia="en-GB"/>
        </w:rPr>
      </w:pPr>
    </w:p>
    <w:p w14:paraId="2F2ACB71" w14:textId="476F8AFE"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The leave must be taken within 56 weeks of the date of the death of your child.</w:t>
      </w:r>
    </w:p>
    <w:p w14:paraId="1D34060C"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17CB7B4E" w14:textId="6FD8B0AE"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This lengthy period recognises that, as a bereaved parent, you may need some flexibility as to when you take the leave. For example, you may:</w:t>
      </w:r>
    </w:p>
    <w:p w14:paraId="66FEF77F"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74461D39" w14:textId="77777777" w:rsidR="00CE2BA1" w:rsidRPr="007C3526" w:rsidRDefault="00CE2BA1" w:rsidP="009B4728">
      <w:pPr>
        <w:numPr>
          <w:ilvl w:val="0"/>
          <w:numId w:val="8"/>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wish to take leave around the first anniversary of your child's death or at another </w:t>
      </w:r>
      <w:proofErr w:type="gramStart"/>
      <w:r w:rsidRPr="007C3526">
        <w:rPr>
          <w:rFonts w:eastAsia="Times New Roman" w:cstheme="minorHAnsi"/>
          <w:sz w:val="20"/>
          <w:szCs w:val="20"/>
          <w:lang w:eastAsia="en-GB"/>
        </w:rPr>
        <w:t>particular time</w:t>
      </w:r>
      <w:proofErr w:type="gramEnd"/>
      <w:r w:rsidRPr="007C3526">
        <w:rPr>
          <w:rFonts w:eastAsia="Times New Roman" w:cstheme="minorHAnsi"/>
          <w:sz w:val="20"/>
          <w:szCs w:val="20"/>
          <w:lang w:eastAsia="en-GB"/>
        </w:rPr>
        <w:t xml:space="preserve"> that is special, such as your child's birthday; or</w:t>
      </w:r>
    </w:p>
    <w:p w14:paraId="19EDB87D" w14:textId="62C94AA1" w:rsidR="00786237" w:rsidRPr="009D4F59" w:rsidRDefault="00CE2BA1" w:rsidP="009B4728">
      <w:pPr>
        <w:numPr>
          <w:ilvl w:val="0"/>
          <w:numId w:val="8"/>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already be on another type of leave, such as maternity leave or sickness absence.</w:t>
      </w:r>
    </w:p>
    <w:p w14:paraId="56286110" w14:textId="0F2CC455"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lastRenderedPageBreak/>
        <w:t>Notice to take parental bereavement leave</w:t>
      </w:r>
    </w:p>
    <w:p w14:paraId="4374A03C" w14:textId="77777777" w:rsidR="00786237" w:rsidRPr="007C3526" w:rsidRDefault="00786237" w:rsidP="009B4728">
      <w:pPr>
        <w:shd w:val="clear" w:color="auto" w:fill="FFFFFF"/>
        <w:spacing w:after="0" w:line="240" w:lineRule="auto"/>
        <w:jc w:val="both"/>
        <w:rPr>
          <w:rFonts w:eastAsia="Times New Roman" w:cstheme="minorHAnsi"/>
          <w:sz w:val="20"/>
          <w:szCs w:val="20"/>
          <w:u w:val="single"/>
          <w:lang w:eastAsia="en-GB"/>
        </w:rPr>
      </w:pPr>
    </w:p>
    <w:p w14:paraId="662085B7" w14:textId="77777777"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Informal notification, such as a phone call or email, is sufficient to take parental bereavement leave.</w:t>
      </w:r>
    </w:p>
    <w:p w14:paraId="08B6B4B2" w14:textId="535CABE3"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If you intend to take parental bereavement leave within the first 56 days after your child's death, you can take the leave straightaway. You do not have to provide a period of notice. This means that you can begin parental bereavement leave by letting </w:t>
      </w:r>
      <w:r w:rsidR="00786237" w:rsidRPr="007C3526">
        <w:rPr>
          <w:rFonts w:eastAsia="Times New Roman" w:cstheme="minorHAnsi"/>
          <w:sz w:val="20"/>
          <w:szCs w:val="20"/>
          <w:lang w:eastAsia="en-GB"/>
        </w:rPr>
        <w:t>the Company</w:t>
      </w:r>
      <w:r w:rsidRPr="007C3526">
        <w:rPr>
          <w:rFonts w:eastAsia="Times New Roman" w:cstheme="minorHAnsi"/>
          <w:sz w:val="20"/>
          <w:szCs w:val="20"/>
          <w:lang w:eastAsia="en-GB"/>
        </w:rPr>
        <w:t xml:space="preserve"> know no later than when you are due to start work or, if that is not feasible, as soon as is reasonably practicable.</w:t>
      </w:r>
    </w:p>
    <w:p w14:paraId="253B11D6"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643EC3C3" w14:textId="66280792"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If you intend to take parental bereavement leave more than 56 days after your child's death, you </w:t>
      </w:r>
      <w:proofErr w:type="gramStart"/>
      <w:r w:rsidRPr="007C3526">
        <w:rPr>
          <w:rFonts w:eastAsia="Times New Roman" w:cstheme="minorHAnsi"/>
          <w:sz w:val="20"/>
          <w:szCs w:val="20"/>
          <w:lang w:eastAsia="en-GB"/>
        </w:rPr>
        <w:t>have to</w:t>
      </w:r>
      <w:proofErr w:type="gramEnd"/>
      <w:r w:rsidRPr="007C3526">
        <w:rPr>
          <w:rFonts w:eastAsia="Times New Roman" w:cstheme="minorHAnsi"/>
          <w:sz w:val="20"/>
          <w:szCs w:val="20"/>
          <w:lang w:eastAsia="en-GB"/>
        </w:rPr>
        <w:t xml:space="preserve"> give the Company at least one week's notice of your intention to take </w:t>
      </w:r>
      <w:r w:rsidR="006D135A" w:rsidRPr="007C3526">
        <w:rPr>
          <w:rFonts w:eastAsia="Times New Roman" w:cstheme="minorHAnsi"/>
          <w:sz w:val="20"/>
          <w:szCs w:val="20"/>
          <w:lang w:eastAsia="en-GB"/>
        </w:rPr>
        <w:t>the</w:t>
      </w:r>
      <w:r w:rsidRPr="007C3526">
        <w:rPr>
          <w:rFonts w:eastAsia="Times New Roman" w:cstheme="minorHAnsi"/>
          <w:sz w:val="20"/>
          <w:szCs w:val="20"/>
          <w:lang w:eastAsia="en-GB"/>
        </w:rPr>
        <w:t xml:space="preserve"> leave.</w:t>
      </w:r>
    </w:p>
    <w:p w14:paraId="28B75B29"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56E90B65" w14:textId="1D30F5AF"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Cancellation of parental bereavement leave</w:t>
      </w:r>
    </w:p>
    <w:p w14:paraId="7A4E007B" w14:textId="77777777" w:rsidR="00786237" w:rsidRPr="007C3526" w:rsidRDefault="00786237" w:rsidP="009B4728">
      <w:pPr>
        <w:shd w:val="clear" w:color="auto" w:fill="FFFFFF"/>
        <w:spacing w:after="0" w:line="240" w:lineRule="auto"/>
        <w:jc w:val="both"/>
        <w:rPr>
          <w:rFonts w:eastAsia="Times New Roman" w:cstheme="minorHAnsi"/>
          <w:sz w:val="20"/>
          <w:szCs w:val="20"/>
          <w:u w:val="single"/>
          <w:lang w:eastAsia="en-GB"/>
        </w:rPr>
      </w:pPr>
    </w:p>
    <w:p w14:paraId="45670FB0" w14:textId="1D755A95"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If you have asked to begin parental bereavement leave within the first 56 days of the date of your child's death, you can cancel your parental bereavement leave, </w:t>
      </w:r>
      <w:proofErr w:type="gramStart"/>
      <w:r w:rsidRPr="007C3526">
        <w:rPr>
          <w:rFonts w:eastAsia="Times New Roman" w:cstheme="minorHAnsi"/>
          <w:sz w:val="20"/>
          <w:szCs w:val="20"/>
          <w:lang w:eastAsia="en-GB"/>
        </w:rPr>
        <w:t>as long as</w:t>
      </w:r>
      <w:proofErr w:type="gramEnd"/>
      <w:r w:rsidRPr="007C3526">
        <w:rPr>
          <w:rFonts w:eastAsia="Times New Roman" w:cstheme="minorHAnsi"/>
          <w:sz w:val="20"/>
          <w:szCs w:val="20"/>
          <w:lang w:eastAsia="en-GB"/>
        </w:rPr>
        <w:t xml:space="preserve"> you let </w:t>
      </w:r>
      <w:r w:rsidR="006D135A" w:rsidRPr="007C3526">
        <w:rPr>
          <w:rFonts w:eastAsia="Times New Roman" w:cstheme="minorHAnsi"/>
          <w:sz w:val="20"/>
          <w:szCs w:val="20"/>
          <w:lang w:eastAsia="en-GB"/>
        </w:rPr>
        <w:t>the Company</w:t>
      </w:r>
      <w:r w:rsidRPr="007C3526">
        <w:rPr>
          <w:rFonts w:eastAsia="Times New Roman" w:cstheme="minorHAnsi"/>
          <w:sz w:val="20"/>
          <w:szCs w:val="20"/>
          <w:lang w:eastAsia="en-GB"/>
        </w:rPr>
        <w:t xml:space="preserve"> know before you would have been due to start work.</w:t>
      </w:r>
    </w:p>
    <w:p w14:paraId="3A20CF2F"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1DD19F4B" w14:textId="17B91BBD"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If you have asked to begin parental bereavement leave more than 56 days after your child's death, you can cancel your parental bereavement leave, </w:t>
      </w:r>
      <w:proofErr w:type="gramStart"/>
      <w:r w:rsidRPr="007C3526">
        <w:rPr>
          <w:rFonts w:eastAsia="Times New Roman" w:cstheme="minorHAnsi"/>
          <w:sz w:val="20"/>
          <w:szCs w:val="20"/>
          <w:lang w:eastAsia="en-GB"/>
        </w:rPr>
        <w:t>as long as</w:t>
      </w:r>
      <w:proofErr w:type="gramEnd"/>
      <w:r w:rsidRPr="007C3526">
        <w:rPr>
          <w:rFonts w:eastAsia="Times New Roman" w:cstheme="minorHAnsi"/>
          <w:sz w:val="20"/>
          <w:szCs w:val="20"/>
          <w:lang w:eastAsia="en-GB"/>
        </w:rPr>
        <w:t xml:space="preserve"> you let </w:t>
      </w:r>
      <w:r w:rsidR="006D135A" w:rsidRPr="007C3526">
        <w:rPr>
          <w:rFonts w:eastAsia="Times New Roman" w:cstheme="minorHAnsi"/>
          <w:sz w:val="20"/>
          <w:szCs w:val="20"/>
          <w:lang w:eastAsia="en-GB"/>
        </w:rPr>
        <w:t>the Company</w:t>
      </w:r>
      <w:r w:rsidRPr="007C3526">
        <w:rPr>
          <w:rFonts w:eastAsia="Times New Roman" w:cstheme="minorHAnsi"/>
          <w:sz w:val="20"/>
          <w:szCs w:val="20"/>
          <w:lang w:eastAsia="en-GB"/>
        </w:rPr>
        <w:t xml:space="preserve"> know at least one week in advance.</w:t>
      </w:r>
    </w:p>
    <w:p w14:paraId="3369D716"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0DD8B73F" w14:textId="7E6D2E05"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You cannot cancel any week of parental bereavement leave that has already begun.</w:t>
      </w:r>
    </w:p>
    <w:p w14:paraId="3D8B7D83" w14:textId="2B5AE2A2"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58B524BC" w14:textId="73EA6422" w:rsidR="00786237" w:rsidRPr="007C3526" w:rsidRDefault="00786237"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Support during bereavement</w:t>
      </w:r>
    </w:p>
    <w:p w14:paraId="02106404" w14:textId="49D9A413" w:rsidR="00786237" w:rsidRPr="007C3526" w:rsidRDefault="00786237" w:rsidP="009B4728">
      <w:pPr>
        <w:shd w:val="clear" w:color="auto" w:fill="FFFFFF"/>
        <w:spacing w:after="0" w:line="240" w:lineRule="auto"/>
        <w:jc w:val="both"/>
        <w:rPr>
          <w:rFonts w:eastAsia="Times New Roman" w:cstheme="minorHAnsi"/>
          <w:b/>
          <w:bCs/>
          <w:sz w:val="20"/>
          <w:szCs w:val="20"/>
          <w:u w:val="single"/>
          <w:lang w:eastAsia="en-GB"/>
        </w:rPr>
      </w:pPr>
    </w:p>
    <w:p w14:paraId="1DF95B0D" w14:textId="61D0C93D" w:rsidR="00006CEC" w:rsidRPr="007C3526" w:rsidRDefault="00786237"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Following the initial contact, the Company would like to keep in contact with you during your bereavement leave, to support you in anyway </w:t>
      </w:r>
      <w:r w:rsidR="00006CEC" w:rsidRPr="007C3526">
        <w:rPr>
          <w:rFonts w:eastAsia="Times New Roman" w:cstheme="minorHAnsi"/>
          <w:sz w:val="20"/>
          <w:szCs w:val="20"/>
          <w:lang w:eastAsia="en-GB"/>
        </w:rPr>
        <w:t>it</w:t>
      </w:r>
      <w:r w:rsidRPr="007C3526">
        <w:rPr>
          <w:rFonts w:eastAsia="Times New Roman" w:cstheme="minorHAnsi"/>
          <w:sz w:val="20"/>
          <w:szCs w:val="20"/>
          <w:lang w:eastAsia="en-GB"/>
        </w:rPr>
        <w:t xml:space="preserve"> can.  The level of contact will be agreed with you at the time.</w:t>
      </w:r>
      <w:r w:rsidR="00006CEC" w:rsidRPr="007C3526">
        <w:rPr>
          <w:rFonts w:eastAsia="Times New Roman" w:cstheme="minorHAnsi"/>
          <w:sz w:val="20"/>
          <w:szCs w:val="20"/>
          <w:lang w:eastAsia="en-GB"/>
        </w:rPr>
        <w:t xml:space="preserve"> The Company asks that you to let it know, what you would like your colleagues to know about the situation.</w:t>
      </w:r>
    </w:p>
    <w:p w14:paraId="11156C15" w14:textId="7DE011F4" w:rsidR="00006CEC" w:rsidRPr="007C3526" w:rsidRDefault="00006CEC" w:rsidP="009B4728">
      <w:pPr>
        <w:shd w:val="clear" w:color="auto" w:fill="FFFFFF"/>
        <w:spacing w:after="0" w:line="240" w:lineRule="auto"/>
        <w:jc w:val="both"/>
        <w:rPr>
          <w:rFonts w:eastAsia="Times New Roman" w:cstheme="minorHAnsi"/>
          <w:sz w:val="20"/>
          <w:szCs w:val="20"/>
          <w:lang w:eastAsia="en-GB"/>
        </w:rPr>
      </w:pPr>
    </w:p>
    <w:p w14:paraId="0D65D2FE" w14:textId="348F2EAE" w:rsidR="00786237" w:rsidRPr="007C3526" w:rsidRDefault="00006CEC"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Child Bereavement UK (</w:t>
      </w:r>
      <w:hyperlink r:id="rId11" w:history="1">
        <w:r w:rsidRPr="007C3526">
          <w:rPr>
            <w:rStyle w:val="Hyperlink"/>
            <w:rFonts w:cstheme="minorHAnsi"/>
            <w:sz w:val="20"/>
            <w:szCs w:val="20"/>
          </w:rPr>
          <w:t>https://www.childbereavementuk.org/</w:t>
        </w:r>
      </w:hyperlink>
      <w:r w:rsidRPr="007C3526">
        <w:rPr>
          <w:rFonts w:cstheme="minorHAnsi"/>
          <w:sz w:val="20"/>
          <w:szCs w:val="20"/>
        </w:rPr>
        <w:t xml:space="preserve">) </w:t>
      </w:r>
      <w:r w:rsidRPr="007C3526">
        <w:rPr>
          <w:rFonts w:eastAsia="Times New Roman" w:cstheme="minorHAnsi"/>
          <w:sz w:val="20"/>
          <w:szCs w:val="20"/>
          <w:lang w:eastAsia="en-GB"/>
        </w:rPr>
        <w:t>can offer support to families when a child dies, for example via a telephone helpline.</w:t>
      </w:r>
    </w:p>
    <w:p w14:paraId="627A4816" w14:textId="77777777" w:rsidR="00786237" w:rsidRPr="007C3526" w:rsidRDefault="00786237" w:rsidP="009B4728">
      <w:pPr>
        <w:shd w:val="clear" w:color="auto" w:fill="FFFFFF"/>
        <w:spacing w:after="0" w:line="240" w:lineRule="auto"/>
        <w:jc w:val="both"/>
        <w:rPr>
          <w:rFonts w:eastAsia="Times New Roman" w:cstheme="minorHAnsi"/>
          <w:sz w:val="20"/>
          <w:szCs w:val="20"/>
          <w:lang w:eastAsia="en-GB"/>
        </w:rPr>
      </w:pPr>
    </w:p>
    <w:p w14:paraId="4DFAABCD" w14:textId="21C50EB1"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Pay during parental bereavement leave</w:t>
      </w:r>
    </w:p>
    <w:p w14:paraId="1FD15480" w14:textId="77777777" w:rsidR="00006CEC" w:rsidRPr="007C3526" w:rsidRDefault="00006CEC" w:rsidP="009B4728">
      <w:pPr>
        <w:shd w:val="clear" w:color="auto" w:fill="FFFFFF"/>
        <w:spacing w:after="0" w:line="240" w:lineRule="auto"/>
        <w:jc w:val="both"/>
        <w:rPr>
          <w:rFonts w:eastAsia="Times New Roman" w:cstheme="minorHAnsi"/>
          <w:sz w:val="20"/>
          <w:szCs w:val="20"/>
          <w:u w:val="single"/>
          <w:lang w:eastAsia="en-GB"/>
        </w:rPr>
      </w:pPr>
    </w:p>
    <w:p w14:paraId="504EFFBE" w14:textId="3CA36ED1"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To be eligible for statutory parental bereavement pay, </w:t>
      </w:r>
      <w:r w:rsidR="006D135A" w:rsidRPr="007C3526">
        <w:rPr>
          <w:rFonts w:eastAsia="Times New Roman" w:cstheme="minorHAnsi"/>
          <w:sz w:val="20"/>
          <w:szCs w:val="20"/>
          <w:lang w:eastAsia="en-GB"/>
        </w:rPr>
        <w:t>when on</w:t>
      </w:r>
      <w:r w:rsidRPr="007C3526">
        <w:rPr>
          <w:rFonts w:eastAsia="Times New Roman" w:cstheme="minorHAnsi"/>
          <w:sz w:val="20"/>
          <w:szCs w:val="20"/>
          <w:lang w:eastAsia="en-GB"/>
        </w:rPr>
        <w:t xml:space="preserve"> parental bereavement leave are required to have:</w:t>
      </w:r>
    </w:p>
    <w:p w14:paraId="64DF2A3B" w14:textId="77777777" w:rsidR="00006CEC" w:rsidRPr="007C3526" w:rsidRDefault="00006CEC" w:rsidP="009B4728">
      <w:pPr>
        <w:shd w:val="clear" w:color="auto" w:fill="FFFFFF"/>
        <w:spacing w:after="0" w:line="240" w:lineRule="auto"/>
        <w:jc w:val="both"/>
        <w:rPr>
          <w:rFonts w:eastAsia="Times New Roman" w:cstheme="minorHAnsi"/>
          <w:sz w:val="20"/>
          <w:szCs w:val="20"/>
          <w:lang w:eastAsia="en-GB"/>
        </w:rPr>
      </w:pPr>
    </w:p>
    <w:p w14:paraId="01B60214" w14:textId="08BDD450" w:rsidR="00CE2BA1" w:rsidRPr="007C3526" w:rsidRDefault="00CE2BA1" w:rsidP="009B4728">
      <w:pPr>
        <w:numPr>
          <w:ilvl w:val="0"/>
          <w:numId w:val="9"/>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at least 26 weeks' continuous employment with </w:t>
      </w:r>
      <w:r w:rsidR="006D135A" w:rsidRPr="007C3526">
        <w:rPr>
          <w:rFonts w:eastAsia="Times New Roman" w:cstheme="minorHAnsi"/>
          <w:sz w:val="20"/>
          <w:szCs w:val="20"/>
          <w:lang w:eastAsia="en-GB"/>
        </w:rPr>
        <w:t>the Company</w:t>
      </w:r>
      <w:r w:rsidRPr="007C3526">
        <w:rPr>
          <w:rFonts w:eastAsia="Times New Roman" w:cstheme="minorHAnsi"/>
          <w:sz w:val="20"/>
          <w:szCs w:val="20"/>
          <w:lang w:eastAsia="en-GB"/>
        </w:rPr>
        <w:t xml:space="preserve"> by the week before the week in which </w:t>
      </w:r>
      <w:r w:rsidR="006D135A" w:rsidRPr="007C3526">
        <w:rPr>
          <w:rFonts w:eastAsia="Times New Roman" w:cstheme="minorHAnsi"/>
          <w:sz w:val="20"/>
          <w:szCs w:val="20"/>
          <w:lang w:eastAsia="en-GB"/>
        </w:rPr>
        <w:t>your</w:t>
      </w:r>
      <w:r w:rsidRPr="007C3526">
        <w:rPr>
          <w:rFonts w:eastAsia="Times New Roman" w:cstheme="minorHAnsi"/>
          <w:sz w:val="20"/>
          <w:szCs w:val="20"/>
          <w:lang w:eastAsia="en-GB"/>
        </w:rPr>
        <w:t xml:space="preserve"> child passes away, and still be employed by </w:t>
      </w:r>
      <w:r w:rsidR="006D135A" w:rsidRPr="007C3526">
        <w:rPr>
          <w:rFonts w:eastAsia="Times New Roman" w:cstheme="minorHAnsi"/>
          <w:sz w:val="20"/>
          <w:szCs w:val="20"/>
          <w:lang w:eastAsia="en-GB"/>
        </w:rPr>
        <w:t>the Company</w:t>
      </w:r>
      <w:r w:rsidRPr="007C3526">
        <w:rPr>
          <w:rFonts w:eastAsia="Times New Roman" w:cstheme="minorHAnsi"/>
          <w:sz w:val="20"/>
          <w:szCs w:val="20"/>
          <w:lang w:eastAsia="en-GB"/>
        </w:rPr>
        <w:t xml:space="preserve"> on the day on which the child passed away; and</w:t>
      </w:r>
    </w:p>
    <w:p w14:paraId="3E7A7BE1" w14:textId="6063FF42" w:rsidR="00CE2BA1" w:rsidRPr="007C3526" w:rsidRDefault="00CE2BA1" w:rsidP="009B4728">
      <w:pPr>
        <w:numPr>
          <w:ilvl w:val="0"/>
          <w:numId w:val="9"/>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normal weekly earnings in the eight weeks up to the week before </w:t>
      </w:r>
      <w:r w:rsidR="006D135A" w:rsidRPr="007C3526">
        <w:rPr>
          <w:rFonts w:eastAsia="Times New Roman" w:cstheme="minorHAnsi"/>
          <w:sz w:val="20"/>
          <w:szCs w:val="20"/>
          <w:lang w:eastAsia="en-GB"/>
        </w:rPr>
        <w:t>your</w:t>
      </w:r>
      <w:r w:rsidRPr="007C3526">
        <w:rPr>
          <w:rFonts w:eastAsia="Times New Roman" w:cstheme="minorHAnsi"/>
          <w:sz w:val="20"/>
          <w:szCs w:val="20"/>
          <w:lang w:eastAsia="en-GB"/>
        </w:rPr>
        <w:t xml:space="preserve"> child's death that </w:t>
      </w:r>
      <w:r w:rsidR="006D135A" w:rsidRPr="007C3526">
        <w:rPr>
          <w:rFonts w:eastAsia="Times New Roman" w:cstheme="minorHAnsi"/>
          <w:sz w:val="20"/>
          <w:szCs w:val="20"/>
          <w:lang w:eastAsia="en-GB"/>
        </w:rPr>
        <w:t>is</w:t>
      </w:r>
      <w:r w:rsidRPr="007C3526">
        <w:rPr>
          <w:rFonts w:eastAsia="Times New Roman" w:cstheme="minorHAnsi"/>
          <w:sz w:val="20"/>
          <w:szCs w:val="20"/>
          <w:lang w:eastAsia="en-GB"/>
        </w:rPr>
        <w:t xml:space="preserve"> no less than the lower earnings limit for national insurance contribution purposes.</w:t>
      </w:r>
    </w:p>
    <w:p w14:paraId="77448168" w14:textId="77777777" w:rsidR="00006CEC" w:rsidRPr="007C3526" w:rsidRDefault="00006CEC" w:rsidP="009B4728">
      <w:pPr>
        <w:shd w:val="clear" w:color="auto" w:fill="FFFFFF"/>
        <w:spacing w:after="0" w:line="240" w:lineRule="auto"/>
        <w:ind w:left="360"/>
        <w:jc w:val="both"/>
        <w:rPr>
          <w:rFonts w:eastAsia="Times New Roman" w:cstheme="minorHAnsi"/>
          <w:sz w:val="20"/>
          <w:szCs w:val="20"/>
          <w:lang w:eastAsia="en-GB"/>
        </w:rPr>
      </w:pPr>
    </w:p>
    <w:p w14:paraId="547CE38B" w14:textId="1A256B58" w:rsidR="006D135A"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If you take parental bereavement leave and qualify for statutory parental bereavement pay, you will be paid at the rate set by the Government for the relevant tax year, or 90% of your average weekly earnings where this figure is lower than the Government's set weekly rate. </w:t>
      </w:r>
    </w:p>
    <w:p w14:paraId="2893CC7D" w14:textId="77777777" w:rsidR="00006CEC" w:rsidRPr="007C3526" w:rsidRDefault="00006CEC" w:rsidP="009B4728">
      <w:pPr>
        <w:shd w:val="clear" w:color="auto" w:fill="FFFFFF"/>
        <w:spacing w:after="0" w:line="240" w:lineRule="auto"/>
        <w:jc w:val="both"/>
        <w:rPr>
          <w:rFonts w:eastAsia="Times New Roman" w:cstheme="minorHAnsi"/>
          <w:sz w:val="20"/>
          <w:szCs w:val="20"/>
          <w:lang w:eastAsia="en-GB"/>
        </w:rPr>
      </w:pPr>
    </w:p>
    <w:p w14:paraId="7BEF2C92" w14:textId="49188FC2"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A non-eligible employee's parental bereavement leave will be unpaid.</w:t>
      </w:r>
    </w:p>
    <w:p w14:paraId="4E4FCFBB" w14:textId="77777777" w:rsidR="00006CEC" w:rsidRPr="007C3526" w:rsidRDefault="00006CEC" w:rsidP="009B4728">
      <w:pPr>
        <w:shd w:val="clear" w:color="auto" w:fill="FFFFFF"/>
        <w:spacing w:after="0" w:line="240" w:lineRule="auto"/>
        <w:jc w:val="both"/>
        <w:rPr>
          <w:rFonts w:eastAsia="Times New Roman" w:cstheme="minorHAnsi"/>
          <w:sz w:val="20"/>
          <w:szCs w:val="20"/>
          <w:lang w:eastAsia="en-GB"/>
        </w:rPr>
      </w:pPr>
    </w:p>
    <w:p w14:paraId="218DD8F9" w14:textId="44DE99BF"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You must give </w:t>
      </w:r>
      <w:r w:rsidR="006D135A" w:rsidRPr="007C3526">
        <w:rPr>
          <w:rFonts w:eastAsia="Times New Roman" w:cstheme="minorHAnsi"/>
          <w:sz w:val="20"/>
          <w:szCs w:val="20"/>
          <w:lang w:eastAsia="en-GB"/>
        </w:rPr>
        <w:t>the Company</w:t>
      </w:r>
      <w:r w:rsidRPr="007C3526">
        <w:rPr>
          <w:rFonts w:eastAsia="Times New Roman" w:cstheme="minorHAnsi"/>
          <w:sz w:val="20"/>
          <w:szCs w:val="20"/>
          <w:lang w:eastAsia="en-GB"/>
        </w:rPr>
        <w:t xml:space="preserve"> notice of the weeks during which you wish to claim statutory parental bereavement pay. You must normally give 28 </w:t>
      </w:r>
      <w:r w:rsidR="00EA1A40" w:rsidRPr="007C3526">
        <w:rPr>
          <w:rFonts w:eastAsia="Times New Roman" w:cstheme="minorHAnsi"/>
          <w:sz w:val="20"/>
          <w:szCs w:val="20"/>
          <w:lang w:eastAsia="en-GB"/>
        </w:rPr>
        <w:t xml:space="preserve">days’ notice, starting on </w:t>
      </w:r>
      <w:r w:rsidRPr="007C3526">
        <w:rPr>
          <w:rFonts w:eastAsia="Times New Roman" w:cstheme="minorHAnsi"/>
          <w:sz w:val="20"/>
          <w:szCs w:val="20"/>
          <w:lang w:eastAsia="en-GB"/>
        </w:rPr>
        <w:t>the first day for which you are claiming statutory parental bereavement pay. However, if that is not feasible, you can provide the notice as soon as is reasonably practicable.</w:t>
      </w:r>
    </w:p>
    <w:p w14:paraId="2ABD07DC" w14:textId="7B5553B1" w:rsidR="00EA1A40" w:rsidRPr="007C3526" w:rsidRDefault="00EA1A40" w:rsidP="009B4728">
      <w:pPr>
        <w:shd w:val="clear" w:color="auto" w:fill="FFFFFF"/>
        <w:spacing w:after="0" w:line="240" w:lineRule="auto"/>
        <w:jc w:val="both"/>
        <w:rPr>
          <w:rFonts w:eastAsia="Times New Roman" w:cstheme="minorHAnsi"/>
          <w:sz w:val="20"/>
          <w:szCs w:val="20"/>
          <w:lang w:eastAsia="en-GB"/>
        </w:rPr>
      </w:pPr>
    </w:p>
    <w:p w14:paraId="1378971A" w14:textId="77777777" w:rsidR="009B4728" w:rsidRPr="007C3526" w:rsidRDefault="009B4728" w:rsidP="009B4728">
      <w:pPr>
        <w:shd w:val="clear" w:color="auto" w:fill="FFFFFF"/>
        <w:spacing w:after="0" w:line="240" w:lineRule="auto"/>
        <w:jc w:val="both"/>
        <w:rPr>
          <w:rFonts w:eastAsia="Times New Roman" w:cstheme="minorHAnsi"/>
          <w:sz w:val="20"/>
          <w:szCs w:val="20"/>
          <w:lang w:eastAsia="en-GB"/>
        </w:rPr>
      </w:pPr>
    </w:p>
    <w:p w14:paraId="3D6CA13C" w14:textId="5F40F43A" w:rsidR="00EA1A40" w:rsidRPr="007C3526" w:rsidRDefault="00CE2BA1" w:rsidP="009B4728">
      <w:pPr>
        <w:shd w:val="clear" w:color="auto" w:fill="FFFFFF"/>
        <w:spacing w:after="0" w:line="240" w:lineRule="auto"/>
        <w:jc w:val="both"/>
        <w:rPr>
          <w:rFonts w:eastAsia="Times New Roman" w:cstheme="minorHAnsi"/>
          <w:sz w:val="20"/>
          <w:szCs w:val="20"/>
          <w:u w:val="single"/>
          <w:lang w:eastAsia="en-GB"/>
        </w:rPr>
      </w:pPr>
      <w:r w:rsidRPr="007C3526">
        <w:rPr>
          <w:rFonts w:eastAsia="Times New Roman" w:cstheme="minorHAnsi"/>
          <w:sz w:val="20"/>
          <w:szCs w:val="20"/>
          <w:lang w:eastAsia="en-GB"/>
        </w:rPr>
        <w:t>At the same time as you give notice, you must provide evidence of entitlement to statutory parental bereavement pay. To ensure statutory parental bereavement pay</w:t>
      </w:r>
      <w:r w:rsidR="00EA1A40" w:rsidRPr="007C3526">
        <w:rPr>
          <w:rFonts w:eastAsia="Times New Roman" w:cstheme="minorHAnsi"/>
          <w:sz w:val="20"/>
          <w:szCs w:val="20"/>
          <w:lang w:eastAsia="en-GB"/>
        </w:rPr>
        <w:t xml:space="preserve"> can be paid</w:t>
      </w:r>
      <w:r w:rsidRPr="007C3526">
        <w:rPr>
          <w:rFonts w:eastAsia="Times New Roman" w:cstheme="minorHAnsi"/>
          <w:sz w:val="20"/>
          <w:szCs w:val="20"/>
          <w:lang w:eastAsia="en-GB"/>
        </w:rPr>
        <w:t xml:space="preserve">, </w:t>
      </w:r>
      <w:r w:rsidR="006D135A" w:rsidRPr="007C3526">
        <w:rPr>
          <w:rFonts w:eastAsia="Times New Roman" w:cstheme="minorHAnsi"/>
          <w:sz w:val="20"/>
          <w:szCs w:val="20"/>
          <w:lang w:eastAsia="en-GB"/>
        </w:rPr>
        <w:t>the Company</w:t>
      </w:r>
      <w:r w:rsidRPr="007C3526">
        <w:rPr>
          <w:rFonts w:eastAsia="Times New Roman" w:cstheme="minorHAnsi"/>
          <w:sz w:val="20"/>
          <w:szCs w:val="20"/>
          <w:lang w:eastAsia="en-GB"/>
        </w:rPr>
        <w:t xml:space="preserve"> will ask you to sign and return a form to </w:t>
      </w:r>
      <w:r w:rsidRPr="0083468D">
        <w:rPr>
          <w:rFonts w:eastAsia="Times New Roman" w:cstheme="minorHAnsi"/>
          <w:sz w:val="20"/>
          <w:szCs w:val="20"/>
          <w:lang w:eastAsia="en-GB"/>
        </w:rPr>
        <w:t>provide notice and evidence of entitlement to parental bereavement pay.</w:t>
      </w:r>
    </w:p>
    <w:p w14:paraId="3CB28CB0" w14:textId="0B725444"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lastRenderedPageBreak/>
        <w:t>Rights during parental bereavement leave</w:t>
      </w:r>
    </w:p>
    <w:p w14:paraId="3C176389" w14:textId="77777777" w:rsidR="00EA1A40" w:rsidRPr="007C3526" w:rsidRDefault="00EA1A40" w:rsidP="009B4728">
      <w:pPr>
        <w:shd w:val="clear" w:color="auto" w:fill="FFFFFF"/>
        <w:spacing w:after="0" w:line="240" w:lineRule="auto"/>
        <w:jc w:val="both"/>
        <w:rPr>
          <w:rFonts w:eastAsia="Times New Roman" w:cstheme="minorHAnsi"/>
          <w:sz w:val="20"/>
          <w:szCs w:val="20"/>
          <w:u w:val="single"/>
          <w:lang w:eastAsia="en-GB"/>
        </w:rPr>
      </w:pPr>
    </w:p>
    <w:p w14:paraId="28CC187A" w14:textId="68524666"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During parental bereavement leave, all terms and conditions of your contract </w:t>
      </w:r>
      <w:r w:rsidR="006D135A" w:rsidRPr="007C3526">
        <w:rPr>
          <w:rFonts w:eastAsia="Times New Roman" w:cstheme="minorHAnsi"/>
          <w:sz w:val="20"/>
          <w:szCs w:val="20"/>
          <w:lang w:eastAsia="en-GB"/>
        </w:rPr>
        <w:t>(</w:t>
      </w:r>
      <w:r w:rsidRPr="007C3526">
        <w:rPr>
          <w:rFonts w:eastAsia="Times New Roman" w:cstheme="minorHAnsi"/>
          <w:sz w:val="20"/>
          <w:szCs w:val="20"/>
          <w:lang w:eastAsia="en-GB"/>
        </w:rPr>
        <w:t>except normal pay</w:t>
      </w:r>
      <w:r w:rsidR="006D135A" w:rsidRPr="007C3526">
        <w:rPr>
          <w:rFonts w:eastAsia="Times New Roman" w:cstheme="minorHAnsi"/>
          <w:sz w:val="20"/>
          <w:szCs w:val="20"/>
          <w:lang w:eastAsia="en-GB"/>
        </w:rPr>
        <w:t>)</w:t>
      </w:r>
      <w:r w:rsidRPr="007C3526">
        <w:rPr>
          <w:rFonts w:eastAsia="Times New Roman" w:cstheme="minorHAnsi"/>
          <w:sz w:val="20"/>
          <w:szCs w:val="20"/>
          <w:lang w:eastAsia="en-GB"/>
        </w:rPr>
        <w:t xml:space="preserve"> will continue. </w:t>
      </w:r>
      <w:r w:rsidR="006D135A" w:rsidRPr="007C3526">
        <w:rPr>
          <w:rFonts w:eastAsia="Times New Roman" w:cstheme="minorHAnsi"/>
          <w:sz w:val="20"/>
          <w:szCs w:val="20"/>
          <w:lang w:eastAsia="en-GB"/>
        </w:rPr>
        <w:t>Salary/wages</w:t>
      </w:r>
      <w:r w:rsidRPr="007C3526">
        <w:rPr>
          <w:rFonts w:eastAsia="Times New Roman" w:cstheme="minorHAnsi"/>
          <w:sz w:val="20"/>
          <w:szCs w:val="20"/>
          <w:lang w:eastAsia="en-GB"/>
        </w:rPr>
        <w:t xml:space="preserve"> will be replaced by statutory parental bereavement pay if you are eligible for it.</w:t>
      </w:r>
    </w:p>
    <w:p w14:paraId="3763A9C5" w14:textId="77777777" w:rsidR="00EA1A40" w:rsidRPr="007C3526" w:rsidRDefault="00EA1A40" w:rsidP="009B4728">
      <w:pPr>
        <w:shd w:val="clear" w:color="auto" w:fill="FFFFFF"/>
        <w:spacing w:after="0" w:line="240" w:lineRule="auto"/>
        <w:jc w:val="both"/>
        <w:rPr>
          <w:rFonts w:eastAsia="Times New Roman" w:cstheme="minorHAnsi"/>
          <w:sz w:val="20"/>
          <w:szCs w:val="20"/>
          <w:lang w:eastAsia="en-GB"/>
        </w:rPr>
      </w:pPr>
    </w:p>
    <w:p w14:paraId="38D3C04F" w14:textId="0574C7EE"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 xml:space="preserve">This means that, while sums payable by way of wages/salary will cease, all benefits will remain in place. For example, holiday entitlement will continue to accrue. Pension contributions will continue to be paid. </w:t>
      </w:r>
    </w:p>
    <w:p w14:paraId="6C26B55F" w14:textId="77777777" w:rsidR="00EA1A40" w:rsidRPr="007C3526" w:rsidRDefault="00EA1A40" w:rsidP="009B4728">
      <w:pPr>
        <w:shd w:val="clear" w:color="auto" w:fill="FFFFFF"/>
        <w:spacing w:after="0" w:line="240" w:lineRule="auto"/>
        <w:jc w:val="both"/>
        <w:rPr>
          <w:rFonts w:eastAsia="Times New Roman" w:cstheme="minorHAnsi"/>
          <w:sz w:val="20"/>
          <w:szCs w:val="20"/>
          <w:lang w:eastAsia="en-GB"/>
        </w:rPr>
      </w:pPr>
    </w:p>
    <w:p w14:paraId="2E85752F" w14:textId="2408FB65"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Returning to work following parental bereavement leave</w:t>
      </w:r>
    </w:p>
    <w:p w14:paraId="07A10B2A" w14:textId="77777777" w:rsidR="00EA1A40" w:rsidRPr="007C3526" w:rsidRDefault="00EA1A40" w:rsidP="009B4728">
      <w:pPr>
        <w:shd w:val="clear" w:color="auto" w:fill="FFFFFF"/>
        <w:spacing w:after="0" w:line="240" w:lineRule="auto"/>
        <w:jc w:val="both"/>
        <w:rPr>
          <w:rFonts w:eastAsia="Times New Roman" w:cstheme="minorHAnsi"/>
          <w:sz w:val="20"/>
          <w:szCs w:val="20"/>
          <w:u w:val="single"/>
          <w:lang w:eastAsia="en-GB"/>
        </w:rPr>
      </w:pPr>
    </w:p>
    <w:p w14:paraId="50ED67C9" w14:textId="483609F2"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You have the right to resume working in the same job when returning to work from parental bereavement leave if the period of leave, when added to any other period of statutory leave (typically maternity leave, paternity leave, adoption leave, or shared parental leave) in relation to the same child, is 26 weeks or less.</w:t>
      </w:r>
    </w:p>
    <w:p w14:paraId="5C2871E3" w14:textId="77777777" w:rsidR="00EA1A40" w:rsidRPr="007C3526" w:rsidRDefault="00EA1A40" w:rsidP="009B4728">
      <w:pPr>
        <w:shd w:val="clear" w:color="auto" w:fill="FFFFFF"/>
        <w:spacing w:after="0" w:line="240" w:lineRule="auto"/>
        <w:jc w:val="both"/>
        <w:rPr>
          <w:rFonts w:eastAsia="Times New Roman" w:cstheme="minorHAnsi"/>
          <w:sz w:val="20"/>
          <w:szCs w:val="20"/>
          <w:lang w:eastAsia="en-GB"/>
        </w:rPr>
      </w:pPr>
    </w:p>
    <w:p w14:paraId="3EB37072" w14:textId="16A5FDAA" w:rsidR="00CE2BA1" w:rsidRPr="007C3526" w:rsidRDefault="00CE2BA1" w:rsidP="009B4728">
      <w:p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You are entitled to return to another job that is suitable and appropriate for you, rather than the same job, if:</w:t>
      </w:r>
    </w:p>
    <w:p w14:paraId="79012152" w14:textId="77777777" w:rsidR="00EA1A40" w:rsidRPr="007C3526" w:rsidRDefault="00EA1A40" w:rsidP="009B4728">
      <w:pPr>
        <w:shd w:val="clear" w:color="auto" w:fill="FFFFFF"/>
        <w:spacing w:after="0" w:line="240" w:lineRule="auto"/>
        <w:jc w:val="both"/>
        <w:rPr>
          <w:rFonts w:eastAsia="Times New Roman" w:cstheme="minorHAnsi"/>
          <w:sz w:val="20"/>
          <w:szCs w:val="20"/>
          <w:lang w:eastAsia="en-GB"/>
        </w:rPr>
      </w:pPr>
    </w:p>
    <w:p w14:paraId="04EDAADF" w14:textId="77777777" w:rsidR="00CE2BA1" w:rsidRPr="007C3526" w:rsidRDefault="00CE2BA1" w:rsidP="009B4728">
      <w:pPr>
        <w:numPr>
          <w:ilvl w:val="0"/>
          <w:numId w:val="10"/>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the period of leave taken is more than 26 weeks, when added to most other periods of statutory leave taken in relation to the same child; and</w:t>
      </w:r>
    </w:p>
    <w:p w14:paraId="2CC0DE3E" w14:textId="3B683A54" w:rsidR="00CE2BA1" w:rsidRPr="007C3526" w:rsidRDefault="00CE2BA1" w:rsidP="009B4728">
      <w:pPr>
        <w:numPr>
          <w:ilvl w:val="0"/>
          <w:numId w:val="10"/>
        </w:numPr>
        <w:shd w:val="clear" w:color="auto" w:fill="FFFFFF"/>
        <w:spacing w:after="0" w:line="240" w:lineRule="auto"/>
        <w:jc w:val="both"/>
        <w:rPr>
          <w:rFonts w:eastAsia="Times New Roman" w:cstheme="minorHAnsi"/>
          <w:sz w:val="20"/>
          <w:szCs w:val="20"/>
          <w:lang w:eastAsia="en-GB"/>
        </w:rPr>
      </w:pPr>
      <w:r w:rsidRPr="007C3526">
        <w:rPr>
          <w:rFonts w:eastAsia="Times New Roman" w:cstheme="minorHAnsi"/>
          <w:sz w:val="20"/>
          <w:szCs w:val="20"/>
          <w:lang w:eastAsia="en-GB"/>
        </w:rPr>
        <w:t>it is not reasonably practicable to return you to the same job.</w:t>
      </w:r>
    </w:p>
    <w:p w14:paraId="289285F4" w14:textId="77777777" w:rsidR="00EA1A40" w:rsidRPr="007C3526" w:rsidRDefault="00EA1A40" w:rsidP="009B4728">
      <w:pPr>
        <w:shd w:val="clear" w:color="auto" w:fill="FFFFFF"/>
        <w:spacing w:after="0" w:line="240" w:lineRule="auto"/>
        <w:ind w:left="360"/>
        <w:jc w:val="both"/>
        <w:rPr>
          <w:rFonts w:eastAsia="Times New Roman" w:cstheme="minorHAnsi"/>
          <w:sz w:val="20"/>
          <w:szCs w:val="20"/>
          <w:lang w:eastAsia="en-GB"/>
        </w:rPr>
      </w:pPr>
    </w:p>
    <w:p w14:paraId="7E1AB0F5" w14:textId="1829A887" w:rsidR="00CE2BA1" w:rsidRPr="007C3526" w:rsidRDefault="00CE2BA1" w:rsidP="009B4728">
      <w:pPr>
        <w:shd w:val="clear" w:color="auto" w:fill="FFFFFF"/>
        <w:spacing w:after="0" w:line="240" w:lineRule="auto"/>
        <w:jc w:val="both"/>
        <w:rPr>
          <w:rFonts w:eastAsia="Times New Roman" w:cstheme="minorHAnsi"/>
          <w:b/>
          <w:bCs/>
          <w:sz w:val="20"/>
          <w:szCs w:val="20"/>
          <w:u w:val="single"/>
          <w:lang w:eastAsia="en-GB"/>
        </w:rPr>
      </w:pPr>
      <w:r w:rsidRPr="007C3526">
        <w:rPr>
          <w:rFonts w:eastAsia="Times New Roman" w:cstheme="minorHAnsi"/>
          <w:b/>
          <w:bCs/>
          <w:sz w:val="20"/>
          <w:szCs w:val="20"/>
          <w:u w:val="single"/>
          <w:lang w:eastAsia="en-GB"/>
        </w:rPr>
        <w:t>Data protection</w:t>
      </w:r>
    </w:p>
    <w:p w14:paraId="1132F014" w14:textId="77777777" w:rsidR="00EA1A40" w:rsidRPr="007C3526" w:rsidRDefault="00EA1A40" w:rsidP="009B4728">
      <w:pPr>
        <w:shd w:val="clear" w:color="auto" w:fill="FFFFFF"/>
        <w:spacing w:after="0" w:line="240" w:lineRule="auto"/>
        <w:jc w:val="both"/>
        <w:rPr>
          <w:rFonts w:eastAsia="Times New Roman" w:cstheme="minorHAnsi"/>
          <w:sz w:val="20"/>
          <w:szCs w:val="20"/>
          <w:u w:val="single"/>
          <w:lang w:eastAsia="en-GB"/>
        </w:rPr>
      </w:pPr>
    </w:p>
    <w:p w14:paraId="62524E0C" w14:textId="77777777" w:rsidR="0083468D" w:rsidRPr="00B33AF9" w:rsidRDefault="0083468D" w:rsidP="0083468D">
      <w:pPr>
        <w:shd w:val="clear" w:color="auto" w:fill="FFFFFF"/>
        <w:spacing w:line="240" w:lineRule="auto"/>
        <w:rPr>
          <w:rFonts w:eastAsia="Times New Roman" w:cstheme="minorHAnsi"/>
          <w:sz w:val="20"/>
          <w:szCs w:val="20"/>
          <w:lang w:eastAsia="en-GB"/>
        </w:rPr>
      </w:pPr>
      <w:r w:rsidRPr="00C0150C">
        <w:rPr>
          <w:rFonts w:eastAsia="Times New Roman" w:cstheme="minorHAnsi"/>
          <w:sz w:val="20"/>
          <w:szCs w:val="20"/>
          <w:lang w:eastAsia="en-GB"/>
        </w:rPr>
        <w:t xml:space="preserve">When dealing with parental bereavement leave, the Company will process any personal data collected in accordance with our </w:t>
      </w:r>
      <w:r w:rsidRPr="0083468D">
        <w:rPr>
          <w:rFonts w:eastAsia="Times New Roman" w:cstheme="minorHAnsi"/>
          <w:sz w:val="20"/>
          <w:szCs w:val="20"/>
          <w:lang w:eastAsia="en-GB"/>
        </w:rPr>
        <w:t>data protection policy</w:t>
      </w:r>
      <w:r w:rsidRPr="00C0150C">
        <w:rPr>
          <w:rFonts w:eastAsia="Times New Roman" w:cstheme="minorHAnsi"/>
          <w:sz w:val="20"/>
          <w:szCs w:val="20"/>
          <w:lang w:eastAsia="en-GB"/>
        </w:rPr>
        <w:t>. In particular, the Company will record only the personal information required to deal with a request for bereavement leave, keep this information confidential and limited to those who need to know, and keep this information only for as long as necessary to deal with the request and provide the necessary support.</w:t>
      </w:r>
    </w:p>
    <w:p w14:paraId="0A891D8C" w14:textId="1C80AC9B" w:rsidR="0083468D" w:rsidRDefault="0083468D" w:rsidP="0083468D">
      <w:pPr>
        <w:rPr>
          <w:rFonts w:cstheme="minorHAnsi"/>
          <w:sz w:val="20"/>
          <w:szCs w:val="20"/>
        </w:rPr>
      </w:pPr>
    </w:p>
    <w:p w14:paraId="6103AF4C" w14:textId="15225CE4" w:rsidR="00CE2BA1" w:rsidRPr="007C3526" w:rsidRDefault="00CE2BA1" w:rsidP="0083468D">
      <w:pPr>
        <w:shd w:val="clear" w:color="auto" w:fill="FFFFFF"/>
        <w:spacing w:after="0" w:line="240" w:lineRule="auto"/>
        <w:jc w:val="both"/>
        <w:rPr>
          <w:rFonts w:eastAsia="Times New Roman" w:cstheme="minorHAnsi"/>
          <w:sz w:val="20"/>
          <w:szCs w:val="20"/>
          <w:lang w:eastAsia="en-GB"/>
        </w:rPr>
      </w:pPr>
    </w:p>
    <w:sectPr w:rsidR="00CE2BA1" w:rsidRPr="007C3526" w:rsidSect="009B4728">
      <w:headerReference w:type="default" r:id="rId12"/>
      <w:footerReference w:type="default" r:id="rId13"/>
      <w:pgSz w:w="11906" w:h="16838"/>
      <w:pgMar w:top="1440" w:right="1440" w:bottom="1440" w:left="1440"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FB4FA" w14:textId="77777777" w:rsidR="00547261" w:rsidRDefault="00547261" w:rsidP="00CE2BA1">
      <w:pPr>
        <w:spacing w:after="0" w:line="240" w:lineRule="auto"/>
      </w:pPr>
      <w:r>
        <w:separator/>
      </w:r>
    </w:p>
  </w:endnote>
  <w:endnote w:type="continuationSeparator" w:id="0">
    <w:p w14:paraId="74B25853" w14:textId="77777777" w:rsidR="00547261" w:rsidRDefault="00547261" w:rsidP="00CE2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tblBorders>
      <w:tblLook w:val="0000" w:firstRow="0" w:lastRow="0" w:firstColumn="0" w:lastColumn="0" w:noHBand="0" w:noVBand="0"/>
    </w:tblPr>
    <w:tblGrid>
      <w:gridCol w:w="2997"/>
      <w:gridCol w:w="3006"/>
      <w:gridCol w:w="3023"/>
    </w:tblGrid>
    <w:tr w:rsidR="009B4728" w:rsidRPr="009B4728" w14:paraId="68BB7524" w14:textId="77777777" w:rsidTr="009B4728">
      <w:trPr>
        <w:cantSplit/>
        <w:trHeight w:val="228"/>
        <w:jc w:val="center"/>
      </w:trPr>
      <w:tc>
        <w:tcPr>
          <w:tcW w:w="3071" w:type="dxa"/>
        </w:tcPr>
        <w:p w14:paraId="785E8A02" w14:textId="77777777" w:rsidR="009B4728" w:rsidRPr="009B4728" w:rsidRDefault="009B4728" w:rsidP="009B4728">
          <w:pPr>
            <w:keepNext/>
            <w:keepLines/>
            <w:spacing w:before="40" w:after="0" w:line="240" w:lineRule="auto"/>
            <w:ind w:left="-288"/>
            <w:outlineLvl w:val="7"/>
            <w:rPr>
              <w:rFonts w:ascii="Arial" w:eastAsiaTheme="majorEastAsia" w:hAnsi="Arial" w:cs="Arial"/>
              <w:b/>
              <w:bCs/>
              <w:color w:val="272727" w:themeColor="text1" w:themeTint="D8"/>
              <w:sz w:val="12"/>
              <w:szCs w:val="12"/>
            </w:rPr>
          </w:pPr>
        </w:p>
      </w:tc>
      <w:tc>
        <w:tcPr>
          <w:tcW w:w="3071" w:type="dxa"/>
          <w:vAlign w:val="center"/>
        </w:tcPr>
        <w:p w14:paraId="5DE15BF8" w14:textId="77777777" w:rsidR="009B4728" w:rsidRPr="007C3526" w:rsidRDefault="009B4728" w:rsidP="009B4728">
          <w:pPr>
            <w:keepNext/>
            <w:keepLines/>
            <w:spacing w:before="40" w:after="0" w:line="240" w:lineRule="auto"/>
            <w:jc w:val="center"/>
            <w:outlineLvl w:val="7"/>
            <w:rPr>
              <w:rFonts w:eastAsiaTheme="majorEastAsia" w:cstheme="minorHAnsi"/>
              <w:b/>
              <w:bCs/>
              <w:i/>
              <w:iCs/>
              <w:color w:val="272727" w:themeColor="text1" w:themeTint="D8"/>
              <w:sz w:val="16"/>
              <w:szCs w:val="16"/>
            </w:rPr>
          </w:pPr>
          <w:r w:rsidRPr="007C3526">
            <w:rPr>
              <w:rFonts w:eastAsiaTheme="majorEastAsia" w:cstheme="minorHAnsi"/>
              <w:i/>
              <w:iCs/>
              <w:color w:val="272727" w:themeColor="text1" w:themeTint="D8"/>
              <w:sz w:val="16"/>
              <w:szCs w:val="16"/>
            </w:rPr>
            <w:t xml:space="preserve">Page </w:t>
          </w:r>
          <w:r w:rsidRPr="007C3526">
            <w:rPr>
              <w:rFonts w:eastAsiaTheme="majorEastAsia" w:cstheme="minorHAnsi"/>
              <w:b/>
              <w:bCs/>
              <w:i/>
              <w:iCs/>
              <w:color w:val="272727" w:themeColor="text1" w:themeTint="D8"/>
              <w:sz w:val="16"/>
              <w:szCs w:val="16"/>
            </w:rPr>
            <w:fldChar w:fldCharType="begin"/>
          </w:r>
          <w:r w:rsidRPr="007C3526">
            <w:rPr>
              <w:rFonts w:eastAsiaTheme="majorEastAsia" w:cstheme="minorHAnsi"/>
              <w:i/>
              <w:iCs/>
              <w:color w:val="272727" w:themeColor="text1" w:themeTint="D8"/>
              <w:sz w:val="16"/>
              <w:szCs w:val="16"/>
            </w:rPr>
            <w:instrText xml:space="preserve"> PAGE </w:instrText>
          </w:r>
          <w:r w:rsidRPr="007C3526">
            <w:rPr>
              <w:rFonts w:eastAsiaTheme="majorEastAsia" w:cstheme="minorHAnsi"/>
              <w:b/>
              <w:bCs/>
              <w:i/>
              <w:iCs/>
              <w:color w:val="272727" w:themeColor="text1" w:themeTint="D8"/>
              <w:sz w:val="16"/>
              <w:szCs w:val="16"/>
            </w:rPr>
            <w:fldChar w:fldCharType="separate"/>
          </w:r>
          <w:r w:rsidRPr="007C3526">
            <w:rPr>
              <w:rFonts w:eastAsiaTheme="majorEastAsia" w:cstheme="minorHAnsi"/>
              <w:i/>
              <w:iCs/>
              <w:noProof/>
              <w:color w:val="272727" w:themeColor="text1" w:themeTint="D8"/>
              <w:sz w:val="16"/>
              <w:szCs w:val="16"/>
            </w:rPr>
            <w:t>1</w:t>
          </w:r>
          <w:r w:rsidRPr="007C3526">
            <w:rPr>
              <w:rFonts w:eastAsiaTheme="majorEastAsia" w:cstheme="minorHAnsi"/>
              <w:b/>
              <w:bCs/>
              <w:i/>
              <w:iCs/>
              <w:color w:val="272727" w:themeColor="text1" w:themeTint="D8"/>
              <w:sz w:val="16"/>
              <w:szCs w:val="16"/>
            </w:rPr>
            <w:fldChar w:fldCharType="end"/>
          </w:r>
          <w:r w:rsidRPr="007C3526">
            <w:rPr>
              <w:rFonts w:eastAsiaTheme="majorEastAsia" w:cstheme="minorHAnsi"/>
              <w:i/>
              <w:iCs/>
              <w:color w:val="272727" w:themeColor="text1" w:themeTint="D8"/>
              <w:sz w:val="16"/>
              <w:szCs w:val="16"/>
            </w:rPr>
            <w:t xml:space="preserve"> of </w:t>
          </w:r>
          <w:r w:rsidRPr="007C3526">
            <w:rPr>
              <w:rFonts w:eastAsiaTheme="majorEastAsia" w:cstheme="minorHAnsi"/>
              <w:b/>
              <w:bCs/>
              <w:i/>
              <w:iCs/>
              <w:color w:val="272727" w:themeColor="text1" w:themeTint="D8"/>
              <w:sz w:val="16"/>
              <w:szCs w:val="16"/>
            </w:rPr>
            <w:fldChar w:fldCharType="begin"/>
          </w:r>
          <w:r w:rsidRPr="007C3526">
            <w:rPr>
              <w:rFonts w:eastAsiaTheme="majorEastAsia" w:cstheme="minorHAnsi"/>
              <w:i/>
              <w:iCs/>
              <w:color w:val="272727" w:themeColor="text1" w:themeTint="D8"/>
              <w:sz w:val="16"/>
              <w:szCs w:val="16"/>
            </w:rPr>
            <w:instrText xml:space="preserve"> NUMPAGES </w:instrText>
          </w:r>
          <w:r w:rsidRPr="007C3526">
            <w:rPr>
              <w:rFonts w:eastAsiaTheme="majorEastAsia" w:cstheme="minorHAnsi"/>
              <w:b/>
              <w:bCs/>
              <w:i/>
              <w:iCs/>
              <w:color w:val="272727" w:themeColor="text1" w:themeTint="D8"/>
              <w:sz w:val="16"/>
              <w:szCs w:val="16"/>
            </w:rPr>
            <w:fldChar w:fldCharType="separate"/>
          </w:r>
          <w:r w:rsidRPr="007C3526">
            <w:rPr>
              <w:rFonts w:eastAsiaTheme="majorEastAsia" w:cstheme="minorHAnsi"/>
              <w:i/>
              <w:iCs/>
              <w:noProof/>
              <w:color w:val="272727" w:themeColor="text1" w:themeTint="D8"/>
              <w:sz w:val="16"/>
              <w:szCs w:val="16"/>
            </w:rPr>
            <w:t>5</w:t>
          </w:r>
          <w:r w:rsidRPr="007C3526">
            <w:rPr>
              <w:rFonts w:eastAsiaTheme="majorEastAsia" w:cstheme="minorHAnsi"/>
              <w:b/>
              <w:bCs/>
              <w:i/>
              <w:iCs/>
              <w:color w:val="272727" w:themeColor="text1" w:themeTint="D8"/>
              <w:sz w:val="16"/>
              <w:szCs w:val="16"/>
            </w:rPr>
            <w:fldChar w:fldCharType="end"/>
          </w:r>
        </w:p>
      </w:tc>
      <w:tc>
        <w:tcPr>
          <w:tcW w:w="3072" w:type="dxa"/>
          <w:vAlign w:val="center"/>
        </w:tcPr>
        <w:p w14:paraId="29923301" w14:textId="37B6CEE4" w:rsidR="009B4728" w:rsidRPr="007C3526" w:rsidRDefault="009B4728" w:rsidP="009B4728">
          <w:pPr>
            <w:keepNext/>
            <w:keepLines/>
            <w:spacing w:before="40" w:after="0" w:line="240" w:lineRule="auto"/>
            <w:ind w:right="72"/>
            <w:jc w:val="right"/>
            <w:outlineLvl w:val="7"/>
            <w:rPr>
              <w:rFonts w:eastAsiaTheme="majorEastAsia" w:cstheme="minorHAnsi"/>
              <w:b/>
              <w:bCs/>
              <w:i/>
              <w:iCs/>
              <w:color w:val="272727" w:themeColor="text1" w:themeTint="D8"/>
              <w:sz w:val="16"/>
              <w:szCs w:val="16"/>
            </w:rPr>
          </w:pPr>
          <w:bookmarkStart w:id="0" w:name="_Hlk48576793"/>
          <w:r w:rsidRPr="007C3526">
            <w:rPr>
              <w:rFonts w:eastAsiaTheme="majorEastAsia" w:cstheme="minorHAnsi"/>
              <w:i/>
              <w:iCs/>
              <w:color w:val="272727" w:themeColor="text1" w:themeTint="D8"/>
              <w:sz w:val="16"/>
              <w:szCs w:val="16"/>
            </w:rPr>
            <w:t xml:space="preserve">© </w:t>
          </w:r>
          <w:proofErr w:type="spellStart"/>
          <w:r w:rsidRPr="007C3526">
            <w:rPr>
              <w:rFonts w:eastAsiaTheme="majorEastAsia" w:cstheme="minorHAnsi"/>
              <w:i/>
              <w:iCs/>
              <w:color w:val="272727" w:themeColor="text1" w:themeTint="D8"/>
              <w:sz w:val="16"/>
              <w:szCs w:val="16"/>
            </w:rPr>
            <w:t>YourHR.guide</w:t>
          </w:r>
          <w:bookmarkEnd w:id="0"/>
          <w:proofErr w:type="spellEnd"/>
        </w:p>
      </w:tc>
    </w:tr>
  </w:tbl>
  <w:p w14:paraId="2AD72AB1" w14:textId="77777777" w:rsidR="00786237" w:rsidRDefault="00786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1F9B7" w14:textId="77777777" w:rsidR="00547261" w:rsidRDefault="00547261" w:rsidP="00CE2BA1">
      <w:pPr>
        <w:spacing w:after="0" w:line="240" w:lineRule="auto"/>
      </w:pPr>
      <w:r>
        <w:separator/>
      </w:r>
    </w:p>
  </w:footnote>
  <w:footnote w:type="continuationSeparator" w:id="0">
    <w:p w14:paraId="27755E61" w14:textId="77777777" w:rsidR="00547261" w:rsidRDefault="00547261" w:rsidP="00CE2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DE350" w14:textId="77777777" w:rsidR="009D4F59" w:rsidRPr="009D4F59" w:rsidRDefault="009D4F59" w:rsidP="009D4F59">
    <w:pPr>
      <w:tabs>
        <w:tab w:val="center" w:pos="4153"/>
        <w:tab w:val="right" w:pos="8306"/>
      </w:tabs>
      <w:spacing w:after="0" w:line="240" w:lineRule="auto"/>
      <w:rPr>
        <w:rFonts w:ascii="Arial" w:eastAsia="Times New Roman" w:hAnsi="Arial" w:cs="Times New Roman"/>
        <w:b/>
        <w:bCs/>
        <w:sz w:val="21"/>
        <w:szCs w:val="20"/>
      </w:rPr>
    </w:pPr>
    <w:r w:rsidRPr="009D4F59">
      <w:rPr>
        <w:rFonts w:ascii="Arial" w:eastAsia="Times New Roman" w:hAnsi="Arial" w:cs="Times New Roman"/>
        <w:noProof/>
        <w:sz w:val="21"/>
        <w:szCs w:val="20"/>
      </w:rPr>
      <w:drawing>
        <wp:anchor distT="0" distB="0" distL="114300" distR="114300" simplePos="0" relativeHeight="251659264" behindDoc="1" locked="0" layoutInCell="1" allowOverlap="1" wp14:anchorId="28AD4D7C" wp14:editId="1B824905">
          <wp:simplePos x="0" y="0"/>
          <wp:positionH relativeFrom="margin">
            <wp:align>right</wp:align>
          </wp:positionH>
          <wp:positionV relativeFrom="paragraph">
            <wp:posOffset>6721</wp:posOffset>
          </wp:positionV>
          <wp:extent cx="2152650" cy="433705"/>
          <wp:effectExtent l="0" t="0" r="0" b="444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672FE" w14:textId="77777777" w:rsidR="009D4F59" w:rsidRPr="009D4F59" w:rsidRDefault="009D4F59" w:rsidP="009D4F59">
    <w:pPr>
      <w:tabs>
        <w:tab w:val="center" w:pos="4153"/>
        <w:tab w:val="right" w:pos="8306"/>
      </w:tabs>
      <w:spacing w:after="0" w:line="240" w:lineRule="auto"/>
      <w:rPr>
        <w:rFonts w:ascii="Arial" w:eastAsia="Times New Roman" w:hAnsi="Arial" w:cs="Times New Roman"/>
        <w:b/>
        <w:bCs/>
        <w:sz w:val="21"/>
        <w:szCs w:val="20"/>
      </w:rPr>
    </w:pPr>
  </w:p>
  <w:p w14:paraId="39864893" w14:textId="77777777" w:rsidR="009D4F59" w:rsidRPr="00F01D0F" w:rsidRDefault="009D4F59" w:rsidP="009D4F59">
    <w:pPr>
      <w:tabs>
        <w:tab w:val="center" w:pos="4153"/>
        <w:tab w:val="right" w:pos="8306"/>
      </w:tabs>
      <w:spacing w:after="0" w:line="240" w:lineRule="auto"/>
      <w:rPr>
        <w:rFonts w:eastAsia="Times New Roman" w:cstheme="minorHAnsi"/>
      </w:rPr>
    </w:pPr>
    <w:r w:rsidRPr="00F01D0F">
      <w:rPr>
        <w:rFonts w:eastAsia="Times New Roman" w:cstheme="minorHAnsi"/>
        <w:b/>
        <w:bCs/>
      </w:rPr>
      <w:t xml:space="preserve">SAMPLE POLICY - Amend and Add Your Logo               </w:t>
    </w:r>
    <w:r w:rsidRPr="00F01D0F">
      <w:rPr>
        <w:rFonts w:eastAsia="Times New Roman" w:cstheme="minorHAnsi"/>
        <w:noProof/>
      </w:rPr>
      <w:t xml:space="preserve">                   </w:t>
    </w:r>
  </w:p>
  <w:p w14:paraId="6F9B021F" w14:textId="77777777" w:rsidR="009D4F59" w:rsidRPr="009D4F59" w:rsidRDefault="009D4F59" w:rsidP="009D4F59">
    <w:pPr>
      <w:pBdr>
        <w:bottom w:val="single" w:sz="4" w:space="0" w:color="auto"/>
      </w:pBdr>
      <w:tabs>
        <w:tab w:val="center" w:pos="4153"/>
        <w:tab w:val="right" w:pos="8306"/>
      </w:tabs>
      <w:spacing w:after="0" w:line="240" w:lineRule="auto"/>
      <w:rPr>
        <w:rFonts w:ascii="Arial" w:eastAsia="Times New Roman" w:hAnsi="Arial" w:cs="Times New Roman"/>
        <w:sz w:val="16"/>
        <w:szCs w:val="16"/>
      </w:rPr>
    </w:pPr>
  </w:p>
  <w:p w14:paraId="1599275B" w14:textId="77777777" w:rsidR="009B4728" w:rsidRPr="009D4F59" w:rsidRDefault="009B4728" w:rsidP="009D4F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629E"/>
    <w:multiLevelType w:val="multilevel"/>
    <w:tmpl w:val="1530516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6D07844"/>
    <w:multiLevelType w:val="multilevel"/>
    <w:tmpl w:val="380A5C6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9347D7B"/>
    <w:multiLevelType w:val="multilevel"/>
    <w:tmpl w:val="7D0820B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3861119C"/>
    <w:multiLevelType w:val="multilevel"/>
    <w:tmpl w:val="92DA4DC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A812DAF"/>
    <w:multiLevelType w:val="multilevel"/>
    <w:tmpl w:val="BCB8895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15:restartNumberingAfterBreak="0">
    <w:nsid w:val="41407220"/>
    <w:multiLevelType w:val="multilevel"/>
    <w:tmpl w:val="28FA6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6C4FCE"/>
    <w:multiLevelType w:val="multilevel"/>
    <w:tmpl w:val="B7E2F81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4F53578C"/>
    <w:multiLevelType w:val="multilevel"/>
    <w:tmpl w:val="9CDE69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6B8F2334"/>
    <w:multiLevelType w:val="multilevel"/>
    <w:tmpl w:val="78B4288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7ADF1131"/>
    <w:multiLevelType w:val="multilevel"/>
    <w:tmpl w:val="76367E94"/>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num w:numId="1" w16cid:durableId="1395162908">
    <w:abstractNumId w:val="7"/>
  </w:num>
  <w:num w:numId="2" w16cid:durableId="2119984639">
    <w:abstractNumId w:val="9"/>
  </w:num>
  <w:num w:numId="3" w16cid:durableId="225070475">
    <w:abstractNumId w:val="4"/>
  </w:num>
  <w:num w:numId="4" w16cid:durableId="1761178658">
    <w:abstractNumId w:val="5"/>
  </w:num>
  <w:num w:numId="5" w16cid:durableId="1251039796">
    <w:abstractNumId w:val="2"/>
  </w:num>
  <w:num w:numId="6" w16cid:durableId="1197620368">
    <w:abstractNumId w:val="6"/>
  </w:num>
  <w:num w:numId="7" w16cid:durableId="726025847">
    <w:abstractNumId w:val="3"/>
  </w:num>
  <w:num w:numId="8" w16cid:durableId="1123310591">
    <w:abstractNumId w:val="8"/>
  </w:num>
  <w:num w:numId="9" w16cid:durableId="2123567102">
    <w:abstractNumId w:val="1"/>
  </w:num>
  <w:num w:numId="10" w16cid:durableId="182061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A1"/>
    <w:rsid w:val="0000400C"/>
    <w:rsid w:val="000052FF"/>
    <w:rsid w:val="00006CEC"/>
    <w:rsid w:val="0000790F"/>
    <w:rsid w:val="0001267A"/>
    <w:rsid w:val="00026A19"/>
    <w:rsid w:val="00034807"/>
    <w:rsid w:val="000373B6"/>
    <w:rsid w:val="00040659"/>
    <w:rsid w:val="00040C89"/>
    <w:rsid w:val="00041366"/>
    <w:rsid w:val="00041F65"/>
    <w:rsid w:val="0005317D"/>
    <w:rsid w:val="00061F8D"/>
    <w:rsid w:val="00064A3C"/>
    <w:rsid w:val="00074AF5"/>
    <w:rsid w:val="00077403"/>
    <w:rsid w:val="00086D12"/>
    <w:rsid w:val="000930DC"/>
    <w:rsid w:val="000953E6"/>
    <w:rsid w:val="000B0C0F"/>
    <w:rsid w:val="000B45BA"/>
    <w:rsid w:val="000D2249"/>
    <w:rsid w:val="000D45C2"/>
    <w:rsid w:val="000D7C26"/>
    <w:rsid w:val="000E1B51"/>
    <w:rsid w:val="000E4D33"/>
    <w:rsid w:val="00100ADF"/>
    <w:rsid w:val="0010208A"/>
    <w:rsid w:val="00110D2B"/>
    <w:rsid w:val="0012329D"/>
    <w:rsid w:val="00133E2A"/>
    <w:rsid w:val="001472C7"/>
    <w:rsid w:val="00155E4E"/>
    <w:rsid w:val="00162670"/>
    <w:rsid w:val="0019705E"/>
    <w:rsid w:val="001A4356"/>
    <w:rsid w:val="001A52F9"/>
    <w:rsid w:val="001B0B7D"/>
    <w:rsid w:val="001D0F3A"/>
    <w:rsid w:val="001D1C19"/>
    <w:rsid w:val="001D701B"/>
    <w:rsid w:val="001F1D7E"/>
    <w:rsid w:val="001F43E8"/>
    <w:rsid w:val="00201549"/>
    <w:rsid w:val="00205D4E"/>
    <w:rsid w:val="00222F09"/>
    <w:rsid w:val="002330E3"/>
    <w:rsid w:val="002510EE"/>
    <w:rsid w:val="00264679"/>
    <w:rsid w:val="00266BFF"/>
    <w:rsid w:val="0027498B"/>
    <w:rsid w:val="00274A9E"/>
    <w:rsid w:val="00290213"/>
    <w:rsid w:val="002A36FF"/>
    <w:rsid w:val="002A6A4B"/>
    <w:rsid w:val="002C062A"/>
    <w:rsid w:val="002F0EB7"/>
    <w:rsid w:val="002F6319"/>
    <w:rsid w:val="00305B95"/>
    <w:rsid w:val="00310CA9"/>
    <w:rsid w:val="00317E90"/>
    <w:rsid w:val="00333536"/>
    <w:rsid w:val="00334BB0"/>
    <w:rsid w:val="0033724A"/>
    <w:rsid w:val="00355779"/>
    <w:rsid w:val="00360FEF"/>
    <w:rsid w:val="003632DB"/>
    <w:rsid w:val="003704B8"/>
    <w:rsid w:val="003713C1"/>
    <w:rsid w:val="0038081A"/>
    <w:rsid w:val="00381255"/>
    <w:rsid w:val="00381DEE"/>
    <w:rsid w:val="003836C9"/>
    <w:rsid w:val="00396419"/>
    <w:rsid w:val="003A14ED"/>
    <w:rsid w:val="003A1C00"/>
    <w:rsid w:val="003B271C"/>
    <w:rsid w:val="003D275B"/>
    <w:rsid w:val="003D5E7A"/>
    <w:rsid w:val="00405D00"/>
    <w:rsid w:val="00407849"/>
    <w:rsid w:val="004265C0"/>
    <w:rsid w:val="00427A85"/>
    <w:rsid w:val="00434810"/>
    <w:rsid w:val="004522B6"/>
    <w:rsid w:val="004561BD"/>
    <w:rsid w:val="0046349C"/>
    <w:rsid w:val="004844B2"/>
    <w:rsid w:val="004A2A0D"/>
    <w:rsid w:val="004A679C"/>
    <w:rsid w:val="004B6A7B"/>
    <w:rsid w:val="004C0992"/>
    <w:rsid w:val="004C1FBA"/>
    <w:rsid w:val="004C4D36"/>
    <w:rsid w:val="004C6D40"/>
    <w:rsid w:val="004C73CE"/>
    <w:rsid w:val="004D55AA"/>
    <w:rsid w:val="005054D0"/>
    <w:rsid w:val="00526BDF"/>
    <w:rsid w:val="00527F45"/>
    <w:rsid w:val="00537602"/>
    <w:rsid w:val="00542BA6"/>
    <w:rsid w:val="00547261"/>
    <w:rsid w:val="00550AAF"/>
    <w:rsid w:val="00554C5C"/>
    <w:rsid w:val="00565694"/>
    <w:rsid w:val="00574E82"/>
    <w:rsid w:val="00575253"/>
    <w:rsid w:val="00580382"/>
    <w:rsid w:val="005859A6"/>
    <w:rsid w:val="005865B3"/>
    <w:rsid w:val="00587879"/>
    <w:rsid w:val="005A164D"/>
    <w:rsid w:val="005A180E"/>
    <w:rsid w:val="005A449C"/>
    <w:rsid w:val="005B3C40"/>
    <w:rsid w:val="005B3F06"/>
    <w:rsid w:val="005D2592"/>
    <w:rsid w:val="005E733B"/>
    <w:rsid w:val="005F58F4"/>
    <w:rsid w:val="006056F6"/>
    <w:rsid w:val="0060577F"/>
    <w:rsid w:val="00613A7B"/>
    <w:rsid w:val="00624CD3"/>
    <w:rsid w:val="00625873"/>
    <w:rsid w:val="00627BA5"/>
    <w:rsid w:val="00631EC1"/>
    <w:rsid w:val="00662C85"/>
    <w:rsid w:val="00675247"/>
    <w:rsid w:val="006873A0"/>
    <w:rsid w:val="006A5F87"/>
    <w:rsid w:val="006B5925"/>
    <w:rsid w:val="006D135A"/>
    <w:rsid w:val="006D54BC"/>
    <w:rsid w:val="00715319"/>
    <w:rsid w:val="007322ED"/>
    <w:rsid w:val="0074081F"/>
    <w:rsid w:val="00774B6A"/>
    <w:rsid w:val="00776BEC"/>
    <w:rsid w:val="00786237"/>
    <w:rsid w:val="007955F0"/>
    <w:rsid w:val="007A5E56"/>
    <w:rsid w:val="007A6941"/>
    <w:rsid w:val="007B7FC3"/>
    <w:rsid w:val="007C0AA1"/>
    <w:rsid w:val="007C3526"/>
    <w:rsid w:val="007D404F"/>
    <w:rsid w:val="007E3CF9"/>
    <w:rsid w:val="007F09D4"/>
    <w:rsid w:val="007F0D7D"/>
    <w:rsid w:val="007F187C"/>
    <w:rsid w:val="00811C4F"/>
    <w:rsid w:val="00823058"/>
    <w:rsid w:val="008328F4"/>
    <w:rsid w:val="0083422D"/>
    <w:rsid w:val="008342E5"/>
    <w:rsid w:val="0083468D"/>
    <w:rsid w:val="00836690"/>
    <w:rsid w:val="0084154D"/>
    <w:rsid w:val="00874239"/>
    <w:rsid w:val="00874328"/>
    <w:rsid w:val="0087489A"/>
    <w:rsid w:val="00894345"/>
    <w:rsid w:val="008A0ADC"/>
    <w:rsid w:val="008B5C21"/>
    <w:rsid w:val="008C7A8F"/>
    <w:rsid w:val="008D798E"/>
    <w:rsid w:val="008E6035"/>
    <w:rsid w:val="00905B8A"/>
    <w:rsid w:val="00912F43"/>
    <w:rsid w:val="00913220"/>
    <w:rsid w:val="0091763E"/>
    <w:rsid w:val="00924E30"/>
    <w:rsid w:val="009253E6"/>
    <w:rsid w:val="00925BDB"/>
    <w:rsid w:val="009271DB"/>
    <w:rsid w:val="0093100E"/>
    <w:rsid w:val="009316DE"/>
    <w:rsid w:val="00944FCA"/>
    <w:rsid w:val="0095690D"/>
    <w:rsid w:val="00965540"/>
    <w:rsid w:val="009848A5"/>
    <w:rsid w:val="009A3376"/>
    <w:rsid w:val="009B4728"/>
    <w:rsid w:val="009D4F59"/>
    <w:rsid w:val="009E1F79"/>
    <w:rsid w:val="009E2B7D"/>
    <w:rsid w:val="009E38ED"/>
    <w:rsid w:val="009F09A3"/>
    <w:rsid w:val="00A0212C"/>
    <w:rsid w:val="00A02476"/>
    <w:rsid w:val="00A1323E"/>
    <w:rsid w:val="00A31802"/>
    <w:rsid w:val="00A3765F"/>
    <w:rsid w:val="00A43223"/>
    <w:rsid w:val="00A43C45"/>
    <w:rsid w:val="00A525B0"/>
    <w:rsid w:val="00A54373"/>
    <w:rsid w:val="00A544DD"/>
    <w:rsid w:val="00A575F9"/>
    <w:rsid w:val="00A7277F"/>
    <w:rsid w:val="00A80328"/>
    <w:rsid w:val="00A82DE9"/>
    <w:rsid w:val="00A835AB"/>
    <w:rsid w:val="00A94080"/>
    <w:rsid w:val="00AB4635"/>
    <w:rsid w:val="00AD771F"/>
    <w:rsid w:val="00AE3212"/>
    <w:rsid w:val="00AE3343"/>
    <w:rsid w:val="00AE4CD8"/>
    <w:rsid w:val="00B24C60"/>
    <w:rsid w:val="00B3583F"/>
    <w:rsid w:val="00B46AEC"/>
    <w:rsid w:val="00B47591"/>
    <w:rsid w:val="00B811F6"/>
    <w:rsid w:val="00B821CA"/>
    <w:rsid w:val="00B82ABF"/>
    <w:rsid w:val="00B84053"/>
    <w:rsid w:val="00BA06DA"/>
    <w:rsid w:val="00BB5D32"/>
    <w:rsid w:val="00BE1CF4"/>
    <w:rsid w:val="00BF7737"/>
    <w:rsid w:val="00C05532"/>
    <w:rsid w:val="00C1085A"/>
    <w:rsid w:val="00C16054"/>
    <w:rsid w:val="00C27EB4"/>
    <w:rsid w:val="00C32514"/>
    <w:rsid w:val="00C32A43"/>
    <w:rsid w:val="00C33061"/>
    <w:rsid w:val="00C45B83"/>
    <w:rsid w:val="00C46277"/>
    <w:rsid w:val="00C5029E"/>
    <w:rsid w:val="00C53E5D"/>
    <w:rsid w:val="00C62FC6"/>
    <w:rsid w:val="00C67C6E"/>
    <w:rsid w:val="00C72EA2"/>
    <w:rsid w:val="00C77767"/>
    <w:rsid w:val="00C82F98"/>
    <w:rsid w:val="00C91637"/>
    <w:rsid w:val="00C92264"/>
    <w:rsid w:val="00C95106"/>
    <w:rsid w:val="00CB54AA"/>
    <w:rsid w:val="00CB5752"/>
    <w:rsid w:val="00CB59BE"/>
    <w:rsid w:val="00CD0962"/>
    <w:rsid w:val="00CE2BA1"/>
    <w:rsid w:val="00CF6C4E"/>
    <w:rsid w:val="00D04308"/>
    <w:rsid w:val="00D0436A"/>
    <w:rsid w:val="00D04E70"/>
    <w:rsid w:val="00D17090"/>
    <w:rsid w:val="00D24F5A"/>
    <w:rsid w:val="00D3189D"/>
    <w:rsid w:val="00D357CA"/>
    <w:rsid w:val="00D40118"/>
    <w:rsid w:val="00D51A07"/>
    <w:rsid w:val="00D55FA6"/>
    <w:rsid w:val="00D74614"/>
    <w:rsid w:val="00D81A29"/>
    <w:rsid w:val="00D95561"/>
    <w:rsid w:val="00DA0292"/>
    <w:rsid w:val="00DB0741"/>
    <w:rsid w:val="00DB6664"/>
    <w:rsid w:val="00DB6ED4"/>
    <w:rsid w:val="00DC146E"/>
    <w:rsid w:val="00DD56A2"/>
    <w:rsid w:val="00DE4D80"/>
    <w:rsid w:val="00DE4E6B"/>
    <w:rsid w:val="00DE5DFD"/>
    <w:rsid w:val="00DF0428"/>
    <w:rsid w:val="00DF6CBB"/>
    <w:rsid w:val="00E017D6"/>
    <w:rsid w:val="00E25A88"/>
    <w:rsid w:val="00E32E23"/>
    <w:rsid w:val="00E33822"/>
    <w:rsid w:val="00E351A0"/>
    <w:rsid w:val="00E701C0"/>
    <w:rsid w:val="00E7379A"/>
    <w:rsid w:val="00E740B1"/>
    <w:rsid w:val="00E90464"/>
    <w:rsid w:val="00E91369"/>
    <w:rsid w:val="00E9217D"/>
    <w:rsid w:val="00E964DB"/>
    <w:rsid w:val="00EA1A40"/>
    <w:rsid w:val="00EA25B7"/>
    <w:rsid w:val="00EB23DE"/>
    <w:rsid w:val="00EC3721"/>
    <w:rsid w:val="00EC6A37"/>
    <w:rsid w:val="00ED0AA4"/>
    <w:rsid w:val="00ED0F20"/>
    <w:rsid w:val="00EF0063"/>
    <w:rsid w:val="00EF0BCC"/>
    <w:rsid w:val="00EF59EC"/>
    <w:rsid w:val="00F01D0F"/>
    <w:rsid w:val="00F10EE1"/>
    <w:rsid w:val="00F248E8"/>
    <w:rsid w:val="00F25EC1"/>
    <w:rsid w:val="00F26A56"/>
    <w:rsid w:val="00F274F5"/>
    <w:rsid w:val="00F32AA5"/>
    <w:rsid w:val="00F550D3"/>
    <w:rsid w:val="00F637CD"/>
    <w:rsid w:val="00F80673"/>
    <w:rsid w:val="00F9681E"/>
    <w:rsid w:val="00FA00EF"/>
    <w:rsid w:val="00FA221E"/>
    <w:rsid w:val="00FA2EE4"/>
    <w:rsid w:val="00FB1ECE"/>
    <w:rsid w:val="00FB4BC8"/>
    <w:rsid w:val="00FC15D6"/>
    <w:rsid w:val="00FC71AE"/>
    <w:rsid w:val="00FE2C46"/>
    <w:rsid w:val="00FF0EB7"/>
    <w:rsid w:val="00FF5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7A383"/>
  <w15:chartTrackingRefBased/>
  <w15:docId w15:val="{02206894-8F16-4F19-B42B-741EB8A3C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B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BA1"/>
  </w:style>
  <w:style w:type="paragraph" w:styleId="Footer">
    <w:name w:val="footer"/>
    <w:basedOn w:val="Normal"/>
    <w:link w:val="FooterChar"/>
    <w:uiPriority w:val="99"/>
    <w:unhideWhenUsed/>
    <w:rsid w:val="00CE2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BA1"/>
  </w:style>
  <w:style w:type="character" w:customStyle="1" w:styleId="Heading1Char">
    <w:name w:val="Heading 1 Char"/>
    <w:basedOn w:val="DefaultParagraphFont"/>
    <w:link w:val="Heading1"/>
    <w:uiPriority w:val="9"/>
    <w:rsid w:val="00CE2BA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006C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010149">
      <w:bodyDiv w:val="1"/>
      <w:marLeft w:val="0"/>
      <w:marRight w:val="0"/>
      <w:marTop w:val="0"/>
      <w:marBottom w:val="0"/>
      <w:divBdr>
        <w:top w:val="none" w:sz="0" w:space="0" w:color="auto"/>
        <w:left w:val="none" w:sz="0" w:space="0" w:color="auto"/>
        <w:bottom w:val="none" w:sz="0" w:space="0" w:color="auto"/>
        <w:right w:val="none" w:sz="0" w:space="0" w:color="auto"/>
      </w:divBdr>
    </w:div>
    <w:div w:id="82119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ildbereavementuk.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7a573f1c-3403-4ebb-af60-d85e72d41068" xsi:nil="true"/>
    <lcf76f155ced4ddcb4097134ff3c332f xmlns="13d1e1f9-d2fe-4f17-85e7-28bfdd8dffb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85DBC558DFD8443A4037425F14A9201" ma:contentTypeVersion="13" ma:contentTypeDescription="Create a new document." ma:contentTypeScope="" ma:versionID="85e978db61ee07c9fbb5d75d2cb1c682">
  <xsd:schema xmlns:xsd="http://www.w3.org/2001/XMLSchema" xmlns:xs="http://www.w3.org/2001/XMLSchema" xmlns:p="http://schemas.microsoft.com/office/2006/metadata/properties" xmlns:ns2="13d1e1f9-d2fe-4f17-85e7-28bfdd8dffbd" xmlns:ns3="7a573f1c-3403-4ebb-af60-d85e72d41068" targetNamespace="http://schemas.microsoft.com/office/2006/metadata/properties" ma:root="true" ma:fieldsID="ae8a6ef60a27d730f35692124984bc92" ns2:_="" ns3:_="">
    <xsd:import namespace="13d1e1f9-d2fe-4f17-85e7-28bfdd8dffbd"/>
    <xsd:import namespace="7a573f1c-3403-4ebb-af60-d85e72d410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e1f9-d2fe-4f17-85e7-28bfdd8df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6817334-46b9-4059-9628-fc437dd5e5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73f1c-3403-4ebb-af60-d85e72d410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9e6707-a828-44a7-b8a7-c5eb9e2a7f2c}" ma:internalName="TaxCatchAll" ma:showField="CatchAllData" ma:web="7a573f1c-3403-4ebb-af60-d85e72d410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867268-73C3-4033-8088-F173130EF9DE}">
  <ds:schemaRefs>
    <ds:schemaRef ds:uri="http://schemas.openxmlformats.org/officeDocument/2006/bibliography"/>
  </ds:schemaRefs>
</ds:datastoreItem>
</file>

<file path=customXml/itemProps2.xml><?xml version="1.0" encoding="utf-8"?>
<ds:datastoreItem xmlns:ds="http://schemas.openxmlformats.org/officeDocument/2006/customXml" ds:itemID="{6383A565-5E20-4BB7-A2CB-2F23DE7FF6A9}">
  <ds:schemaRefs>
    <ds:schemaRef ds:uri="http://schemas.microsoft.com/office/2006/metadata/properties"/>
    <ds:schemaRef ds:uri="http://schemas.microsoft.com/office/infopath/2007/PartnerControls"/>
    <ds:schemaRef ds:uri="7a573f1c-3403-4ebb-af60-d85e72d41068"/>
    <ds:schemaRef ds:uri="13d1e1f9-d2fe-4f17-85e7-28bfdd8dffbd"/>
  </ds:schemaRefs>
</ds:datastoreItem>
</file>

<file path=customXml/itemProps3.xml><?xml version="1.0" encoding="utf-8"?>
<ds:datastoreItem xmlns:ds="http://schemas.openxmlformats.org/officeDocument/2006/customXml" ds:itemID="{0CC771FE-AE3E-41C3-9E02-779ED81500F4}">
  <ds:schemaRefs>
    <ds:schemaRef ds:uri="http://schemas.microsoft.com/sharepoint/v3/contenttype/forms"/>
  </ds:schemaRefs>
</ds:datastoreItem>
</file>

<file path=customXml/itemProps4.xml><?xml version="1.0" encoding="utf-8"?>
<ds:datastoreItem xmlns:ds="http://schemas.openxmlformats.org/officeDocument/2006/customXml" ds:itemID="{004BB232-A51E-462B-97F8-E1D540598E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e1f9-d2fe-4f17-85e7-28bfdd8dffbd"/>
    <ds:schemaRef ds:uri="7a573f1c-3403-4ebb-af60-d85e72d41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Practical HR</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Haworth</dc:creator>
  <cp:keywords/>
  <dc:description/>
  <cp:lastModifiedBy>Gina Bartley</cp:lastModifiedBy>
  <cp:revision>8</cp:revision>
  <dcterms:created xsi:type="dcterms:W3CDTF">2021-02-23T10:05:00Z</dcterms:created>
  <dcterms:modified xsi:type="dcterms:W3CDTF">2026-04-02T11:53:00Z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0x010100585DBC558DFD8443A4037425F14A9201</vt:lpwstr>
  </property>
  <property fmtid="{D5CDD505-2E9C-101B-9397-08002B2CF9AE}" pid="3" name="Order">
    <vt:r8>6605600</vt:r8>
  </property>
  <property fmtid="{D5CDD505-2E9C-101B-9397-08002B2CF9AE}" pid="4" name="MediaServiceImageTags">
    <vt:lpwstr/>
  </property>
</Properties>
</file>